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84" w:rsidRPr="00A80684" w:rsidRDefault="00A80684" w:rsidP="00A80684">
      <w:pPr>
        <w:rPr>
          <w:rFonts w:ascii="Times New Roman" w:hAnsi="Times New Roman" w:cs="Times New Roman"/>
          <w:b/>
          <w:sz w:val="28"/>
          <w:szCs w:val="28"/>
        </w:rPr>
      </w:pPr>
      <w:r w:rsidRPr="00A80684">
        <w:rPr>
          <w:rFonts w:ascii="Times New Roman" w:hAnsi="Times New Roman" w:cs="Times New Roman"/>
          <w:b/>
          <w:sz w:val="28"/>
          <w:szCs w:val="28"/>
        </w:rPr>
        <w:t xml:space="preserve">ПОВІДОМЛЕННЯ </w:t>
      </w:r>
    </w:p>
    <w:p w:rsidR="00A80684" w:rsidRPr="00A80684" w:rsidRDefault="00A80684" w:rsidP="00A80684">
      <w:pPr>
        <w:rPr>
          <w:rFonts w:ascii="Times New Roman" w:hAnsi="Times New Roman" w:cs="Times New Roman"/>
          <w:sz w:val="28"/>
          <w:szCs w:val="28"/>
        </w:rPr>
      </w:pPr>
      <w:r w:rsidRPr="00A80684">
        <w:rPr>
          <w:rFonts w:ascii="Times New Roman" w:hAnsi="Times New Roman" w:cs="Times New Roman"/>
          <w:sz w:val="28"/>
          <w:szCs w:val="28"/>
        </w:rPr>
        <w:t xml:space="preserve">про громадське слухання  щодо врахування громадських інтересів детального плану території кварталу індивідуальної житлової забудови садибного типу в </w:t>
      </w:r>
      <w:proofErr w:type="spellStart"/>
      <w:r w:rsidRPr="00A80684">
        <w:rPr>
          <w:rFonts w:ascii="Times New Roman" w:hAnsi="Times New Roman" w:cs="Times New Roman"/>
          <w:sz w:val="28"/>
          <w:szCs w:val="28"/>
        </w:rPr>
        <w:t>с.Боршів</w:t>
      </w:r>
      <w:proofErr w:type="spellEnd"/>
      <w:r w:rsidRPr="00A8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684">
        <w:rPr>
          <w:rFonts w:ascii="Times New Roman" w:hAnsi="Times New Roman" w:cs="Times New Roman"/>
          <w:sz w:val="28"/>
          <w:szCs w:val="28"/>
        </w:rPr>
        <w:t>Боршівської</w:t>
      </w:r>
      <w:proofErr w:type="spellEnd"/>
      <w:r w:rsidRPr="00A80684">
        <w:rPr>
          <w:rFonts w:ascii="Times New Roman" w:hAnsi="Times New Roman" w:cs="Times New Roman"/>
          <w:sz w:val="28"/>
          <w:szCs w:val="28"/>
        </w:rPr>
        <w:t xml:space="preserve"> сільської ради  Перемишлянського району Львівської області.</w:t>
      </w:r>
    </w:p>
    <w:p w:rsidR="00A80684" w:rsidRPr="00A80684" w:rsidRDefault="00A80684" w:rsidP="00A80684">
      <w:pPr>
        <w:rPr>
          <w:rFonts w:ascii="Times New Roman" w:hAnsi="Times New Roman" w:cs="Times New Roman"/>
          <w:sz w:val="28"/>
          <w:szCs w:val="28"/>
        </w:rPr>
      </w:pPr>
      <w:r w:rsidRPr="00A80684">
        <w:rPr>
          <w:rFonts w:ascii="Times New Roman" w:hAnsi="Times New Roman" w:cs="Times New Roman"/>
          <w:sz w:val="28"/>
          <w:szCs w:val="28"/>
        </w:rPr>
        <w:t xml:space="preserve">У приміщенні </w:t>
      </w:r>
      <w:proofErr w:type="spellStart"/>
      <w:r w:rsidRPr="00A80684">
        <w:rPr>
          <w:rFonts w:ascii="Times New Roman" w:hAnsi="Times New Roman" w:cs="Times New Roman"/>
          <w:sz w:val="28"/>
          <w:szCs w:val="28"/>
        </w:rPr>
        <w:t>Боршівської</w:t>
      </w:r>
      <w:proofErr w:type="spellEnd"/>
      <w:r w:rsidRPr="00A80684">
        <w:rPr>
          <w:rFonts w:ascii="Times New Roman" w:hAnsi="Times New Roman" w:cs="Times New Roman"/>
          <w:sz w:val="28"/>
          <w:szCs w:val="28"/>
        </w:rPr>
        <w:t xml:space="preserve"> сільської ради за </w:t>
      </w:r>
      <w:proofErr w:type="spellStart"/>
      <w:r w:rsidRPr="00A8068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A80684">
        <w:rPr>
          <w:rFonts w:ascii="Times New Roman" w:hAnsi="Times New Roman" w:cs="Times New Roman"/>
          <w:sz w:val="28"/>
          <w:szCs w:val="28"/>
        </w:rPr>
        <w:t xml:space="preserve">: с. </w:t>
      </w:r>
      <w:proofErr w:type="spellStart"/>
      <w:r w:rsidRPr="00A80684">
        <w:rPr>
          <w:rFonts w:ascii="Times New Roman" w:hAnsi="Times New Roman" w:cs="Times New Roman"/>
          <w:sz w:val="28"/>
          <w:szCs w:val="28"/>
        </w:rPr>
        <w:t>Боршів</w:t>
      </w:r>
      <w:proofErr w:type="spellEnd"/>
      <w:r w:rsidRPr="00A80684">
        <w:rPr>
          <w:rFonts w:ascii="Times New Roman" w:hAnsi="Times New Roman" w:cs="Times New Roman"/>
          <w:sz w:val="28"/>
          <w:szCs w:val="28"/>
        </w:rPr>
        <w:t xml:space="preserve"> Перемишлянського району Львівської області відбудуться громадські слухання щодо врахування громадських інтересів детального плану території кварталу індивідуальної житлової забудови садибного типу в </w:t>
      </w:r>
      <w:proofErr w:type="spellStart"/>
      <w:r w:rsidRPr="00A80684">
        <w:rPr>
          <w:rFonts w:ascii="Times New Roman" w:hAnsi="Times New Roman" w:cs="Times New Roman"/>
          <w:sz w:val="28"/>
          <w:szCs w:val="28"/>
        </w:rPr>
        <w:t>с.Боршів</w:t>
      </w:r>
      <w:proofErr w:type="spellEnd"/>
      <w:r w:rsidRPr="00A8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684">
        <w:rPr>
          <w:rFonts w:ascii="Times New Roman" w:hAnsi="Times New Roman" w:cs="Times New Roman"/>
          <w:sz w:val="28"/>
          <w:szCs w:val="28"/>
        </w:rPr>
        <w:t>Боршівської</w:t>
      </w:r>
      <w:proofErr w:type="spellEnd"/>
      <w:r w:rsidRPr="00A80684">
        <w:rPr>
          <w:rFonts w:ascii="Times New Roman" w:hAnsi="Times New Roman" w:cs="Times New Roman"/>
          <w:sz w:val="28"/>
          <w:szCs w:val="28"/>
        </w:rPr>
        <w:t xml:space="preserve"> сільської ради  Перемишлянського району Львівської області.</w:t>
      </w:r>
    </w:p>
    <w:p w:rsidR="00A80684" w:rsidRPr="00A80684" w:rsidRDefault="00A80684" w:rsidP="00A80684">
      <w:pPr>
        <w:rPr>
          <w:rFonts w:ascii="Times New Roman" w:hAnsi="Times New Roman" w:cs="Times New Roman"/>
          <w:sz w:val="28"/>
          <w:szCs w:val="28"/>
        </w:rPr>
      </w:pPr>
      <w:r w:rsidRPr="00A80684">
        <w:rPr>
          <w:rFonts w:ascii="Times New Roman" w:hAnsi="Times New Roman" w:cs="Times New Roman"/>
          <w:sz w:val="28"/>
          <w:szCs w:val="28"/>
        </w:rPr>
        <w:t xml:space="preserve">Замовник:  Виконавчий комітет </w:t>
      </w:r>
      <w:proofErr w:type="spellStart"/>
      <w:r w:rsidRPr="00A80684">
        <w:rPr>
          <w:rFonts w:ascii="Times New Roman" w:hAnsi="Times New Roman" w:cs="Times New Roman"/>
          <w:sz w:val="28"/>
          <w:szCs w:val="28"/>
        </w:rPr>
        <w:t>Боршівської</w:t>
      </w:r>
      <w:proofErr w:type="spellEnd"/>
      <w:r w:rsidRPr="00A80684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A80684" w:rsidRPr="00A80684" w:rsidRDefault="00A80684" w:rsidP="00A80684">
      <w:pPr>
        <w:rPr>
          <w:rFonts w:ascii="Times New Roman" w:hAnsi="Times New Roman" w:cs="Times New Roman"/>
          <w:sz w:val="28"/>
          <w:szCs w:val="28"/>
        </w:rPr>
      </w:pPr>
      <w:r w:rsidRPr="00A80684">
        <w:rPr>
          <w:rFonts w:ascii="Times New Roman" w:hAnsi="Times New Roman" w:cs="Times New Roman"/>
          <w:sz w:val="28"/>
          <w:szCs w:val="28"/>
        </w:rPr>
        <w:t>Розробник: ФОП  Кобилецький З. М.</w:t>
      </w:r>
    </w:p>
    <w:p w:rsidR="002358C9" w:rsidRPr="00A80684" w:rsidRDefault="00A80684" w:rsidP="00A806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0684">
        <w:rPr>
          <w:rFonts w:ascii="Times New Roman" w:hAnsi="Times New Roman" w:cs="Times New Roman"/>
          <w:sz w:val="28"/>
          <w:szCs w:val="28"/>
        </w:rPr>
        <w:t xml:space="preserve">Всім бажаючим можна детально ознайомитись з проектом у приміщенні </w:t>
      </w:r>
      <w:proofErr w:type="spellStart"/>
      <w:r w:rsidRPr="00A80684">
        <w:rPr>
          <w:rFonts w:ascii="Times New Roman" w:hAnsi="Times New Roman" w:cs="Times New Roman"/>
          <w:sz w:val="28"/>
          <w:szCs w:val="28"/>
        </w:rPr>
        <w:t>Боршівської</w:t>
      </w:r>
      <w:proofErr w:type="spellEnd"/>
      <w:r w:rsidRPr="00A80684">
        <w:rPr>
          <w:rFonts w:ascii="Times New Roman" w:hAnsi="Times New Roman" w:cs="Times New Roman"/>
          <w:sz w:val="28"/>
          <w:szCs w:val="28"/>
        </w:rPr>
        <w:t xml:space="preserve"> сільської ради  та подати пропозиції шляхом особистого звернення на протязі 30 календарних днів з дня опублікування повідомлення в засобах масової інформації.</w:t>
      </w:r>
    </w:p>
    <w:sectPr w:rsidR="002358C9" w:rsidRPr="00A806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2D"/>
    <w:rsid w:val="002358C9"/>
    <w:rsid w:val="00A80684"/>
    <w:rsid w:val="00B5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53FFF-1955-4B34-A109-F67DA948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333</Characters>
  <Application>Microsoft Office Word</Application>
  <DocSecurity>0</DocSecurity>
  <Lines>2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місто Перемишлянська міська рада</dc:creator>
  <cp:keywords/>
  <dc:description/>
  <cp:lastModifiedBy>місто Перемишлянська міська рада</cp:lastModifiedBy>
  <cp:revision>2</cp:revision>
  <dcterms:created xsi:type="dcterms:W3CDTF">2021-02-17T12:26:00Z</dcterms:created>
  <dcterms:modified xsi:type="dcterms:W3CDTF">2021-02-17T12:26:00Z</dcterms:modified>
</cp:coreProperties>
</file>