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C8" w:rsidRPr="00F422F8" w:rsidRDefault="00D125C8" w:rsidP="0021078F">
      <w:pPr>
        <w:spacing w:before="100" w:beforeAutospacing="1" w:after="0" w:line="240" w:lineRule="auto"/>
        <w:ind w:firstLine="567"/>
        <w:jc w:val="center"/>
        <w:rPr>
          <w:rFonts w:ascii="Times New Roman" w:hAnsi="Times New Roman"/>
          <w:b/>
          <w:bCs/>
          <w:sz w:val="20"/>
          <w:szCs w:val="20"/>
        </w:rPr>
      </w:pPr>
      <w:r w:rsidRPr="00F422F8">
        <w:rPr>
          <w:rFonts w:ascii="Times New Roman" w:hAnsi="Times New Roman"/>
          <w:b/>
          <w:bCs/>
          <w:sz w:val="20"/>
          <w:szCs w:val="20"/>
        </w:rPr>
        <w:t>ОБҐРУНТУВАННЯ</w:t>
      </w:r>
    </w:p>
    <w:p w:rsidR="00D125C8" w:rsidRPr="00F422F8" w:rsidRDefault="00D125C8" w:rsidP="0021078F">
      <w:pPr>
        <w:spacing w:after="0" w:line="240" w:lineRule="auto"/>
        <w:outlineLvl w:val="0"/>
        <w:rPr>
          <w:rFonts w:ascii="Times New Roman" w:hAnsi="Times New Roman"/>
          <w:color w:val="000000"/>
          <w:sz w:val="20"/>
          <w:szCs w:val="20"/>
        </w:rPr>
      </w:pPr>
      <w:r w:rsidRPr="00F422F8">
        <w:rPr>
          <w:rFonts w:ascii="Times New Roman" w:hAnsi="Times New Roman"/>
          <w:bCs/>
          <w:sz w:val="20"/>
          <w:szCs w:val="20"/>
        </w:rPr>
        <w:t>технічних та якісних характеристик, розміру бюджетного призначення, очікуваної вартості предмета закупівлі  за предметом</w:t>
      </w:r>
      <w:r w:rsidRPr="00F422F8">
        <w:rPr>
          <w:rFonts w:ascii="Times New Roman" w:hAnsi="Times New Roman"/>
          <w:b/>
          <w:color w:val="000000"/>
          <w:sz w:val="20"/>
          <w:szCs w:val="20"/>
          <w:u w:val="single"/>
        </w:rPr>
        <w:t xml:space="preserve"> Паливо </w:t>
      </w:r>
      <w:r w:rsidRPr="00F422F8">
        <w:rPr>
          <w:rFonts w:ascii="Times New Roman" w:hAnsi="Times New Roman"/>
          <w:bCs/>
          <w:sz w:val="20"/>
          <w:szCs w:val="20"/>
        </w:rPr>
        <w:t xml:space="preserve">(Бензин А-95 </w:t>
      </w:r>
      <w:r w:rsidRPr="00F422F8">
        <w:rPr>
          <w:rFonts w:ascii="Times New Roman" w:hAnsi="Times New Roman"/>
          <w:color w:val="000000"/>
          <w:sz w:val="20"/>
          <w:szCs w:val="20"/>
        </w:rPr>
        <w:t>(Євро 5)</w:t>
      </w:r>
      <w:r w:rsidRPr="00F422F8">
        <w:rPr>
          <w:rFonts w:ascii="Times New Roman" w:hAnsi="Times New Roman"/>
          <w:bCs/>
          <w:sz w:val="20"/>
          <w:szCs w:val="20"/>
        </w:rPr>
        <w:t xml:space="preserve">, Дизельне паливо </w:t>
      </w:r>
      <w:r w:rsidRPr="00F422F8">
        <w:rPr>
          <w:rFonts w:ascii="Times New Roman" w:hAnsi="Times New Roman"/>
          <w:color w:val="000000"/>
          <w:sz w:val="20"/>
          <w:szCs w:val="20"/>
        </w:rPr>
        <w:t>(Євро 5)</w:t>
      </w:r>
      <w:r w:rsidRPr="00F422F8">
        <w:rPr>
          <w:rFonts w:ascii="Times New Roman" w:hAnsi="Times New Roman"/>
          <w:bCs/>
          <w:sz w:val="20"/>
          <w:szCs w:val="20"/>
        </w:rPr>
        <w:t>),</w:t>
      </w:r>
      <w:r w:rsidRPr="00F422F8">
        <w:rPr>
          <w:rFonts w:ascii="Times New Roman" w:hAnsi="Times New Roman"/>
          <w:sz w:val="20"/>
          <w:szCs w:val="20"/>
        </w:rPr>
        <w:t xml:space="preserve"> </w:t>
      </w:r>
      <w:r w:rsidRPr="00F422F8">
        <w:rPr>
          <w:rFonts w:ascii="Times New Roman" w:hAnsi="Times New Roman"/>
          <w:b/>
          <w:color w:val="000000"/>
          <w:sz w:val="20"/>
          <w:szCs w:val="20"/>
          <w:u w:val="single"/>
        </w:rPr>
        <w:t xml:space="preserve"> </w:t>
      </w:r>
      <w:r w:rsidRPr="00F422F8">
        <w:rPr>
          <w:rFonts w:ascii="Times New Roman" w:hAnsi="Times New Roman"/>
          <w:bCs/>
          <w:color w:val="000000"/>
          <w:sz w:val="20"/>
          <w:szCs w:val="20"/>
        </w:rPr>
        <w:t>код за</w:t>
      </w:r>
      <w:r w:rsidRPr="00F422F8">
        <w:rPr>
          <w:rFonts w:ascii="Times New Roman" w:hAnsi="Times New Roman"/>
          <w:b/>
          <w:color w:val="000000"/>
          <w:sz w:val="20"/>
          <w:szCs w:val="20"/>
          <w:u w:val="single"/>
        </w:rPr>
        <w:t xml:space="preserve"> </w:t>
      </w:r>
      <w:r w:rsidRPr="00F422F8">
        <w:rPr>
          <w:rFonts w:ascii="Times New Roman" w:hAnsi="Times New Roman"/>
          <w:bCs/>
          <w:sz w:val="20"/>
          <w:szCs w:val="20"/>
        </w:rPr>
        <w:t xml:space="preserve">ДК 021:2015: </w:t>
      </w:r>
      <w:r w:rsidRPr="00F422F8">
        <w:rPr>
          <w:rFonts w:ascii="Times New Roman" w:hAnsi="Times New Roman"/>
          <w:color w:val="000000"/>
          <w:sz w:val="20"/>
          <w:szCs w:val="20"/>
        </w:rPr>
        <w:t>09130000-9 Нафта і дистиляти</w:t>
      </w:r>
    </w:p>
    <w:p w:rsidR="00D125C8" w:rsidRPr="00F422F8" w:rsidRDefault="00D125C8" w:rsidP="0021078F">
      <w:pPr>
        <w:spacing w:after="0" w:line="240" w:lineRule="auto"/>
        <w:outlineLvl w:val="0"/>
        <w:rPr>
          <w:rStyle w:val="Emphasis"/>
          <w:rFonts w:ascii="Times New Roman" w:hAnsi="Times New Roman"/>
          <w:bCs/>
          <w:iCs/>
          <w:sz w:val="20"/>
          <w:szCs w:val="20"/>
        </w:rPr>
      </w:pPr>
      <w:r w:rsidRPr="00F422F8">
        <w:rPr>
          <w:rFonts w:ascii="Times New Roman" w:hAnsi="Times New Roman"/>
          <w:bCs/>
          <w:i/>
          <w:iCs/>
          <w:sz w:val="20"/>
          <w:szCs w:val="20"/>
        </w:rPr>
        <w:t xml:space="preserve"> (о</w:t>
      </w:r>
      <w:r w:rsidRPr="00F422F8">
        <w:rPr>
          <w:rStyle w:val="Emphasis"/>
          <w:rFonts w:ascii="Times New Roman" w:hAnsi="Times New Roman"/>
          <w:bCs/>
          <w:iCs/>
          <w:sz w:val="20"/>
          <w:szCs w:val="20"/>
        </w:rPr>
        <w:t>прилюднюється на виконання постанови КМУ № 710 від 11.10.2016 «Про ефективне використання державних коштів» (зі змінами))</w:t>
      </w:r>
    </w:p>
    <w:p w:rsidR="00D125C8" w:rsidRPr="00F422F8" w:rsidRDefault="00D125C8" w:rsidP="0021078F">
      <w:pPr>
        <w:spacing w:after="0" w:line="240" w:lineRule="auto"/>
        <w:ind w:firstLine="567"/>
        <w:jc w:val="both"/>
        <w:rPr>
          <w:rFonts w:ascii="Times New Roman" w:hAnsi="Times New Roman"/>
          <w:sz w:val="20"/>
          <w:szCs w:val="20"/>
        </w:rPr>
      </w:pPr>
      <w:r w:rsidRPr="00F422F8">
        <w:rPr>
          <w:rStyle w:val="Emphasis"/>
          <w:rFonts w:ascii="Times New Roman" w:hAnsi="Times New Roman"/>
          <w:i w:val="0"/>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F422F8">
        <w:rPr>
          <w:rStyle w:val="Emphasis"/>
          <w:rFonts w:ascii="Times New Roman" w:hAnsi="Times New Roman"/>
          <w:iCs/>
          <w:sz w:val="20"/>
          <w:szCs w:val="20"/>
        </w:rPr>
        <w:t>:</w:t>
      </w:r>
      <w:r w:rsidRPr="00F422F8">
        <w:rPr>
          <w:rStyle w:val="Emphasis"/>
          <w:rFonts w:ascii="Times New Roman" w:hAnsi="Times New Roman"/>
          <w:b/>
          <w:bCs/>
          <w:iCs/>
          <w:sz w:val="20"/>
          <w:szCs w:val="20"/>
        </w:rPr>
        <w:t xml:space="preserve"> </w:t>
      </w:r>
      <w:r w:rsidRPr="00F422F8">
        <w:rPr>
          <w:rFonts w:ascii="Times New Roman" w:hAnsi="Times New Roman"/>
          <w:b/>
          <w:bCs/>
          <w:i/>
          <w:sz w:val="20"/>
          <w:szCs w:val="20"/>
        </w:rPr>
        <w:t>Відділ освіти, молоді і спорту виконавчого комітету Перемишлянської міської ради</w:t>
      </w:r>
      <w:r w:rsidRPr="00F422F8">
        <w:rPr>
          <w:rFonts w:ascii="Times New Roman" w:hAnsi="Times New Roman"/>
          <w:i/>
          <w:sz w:val="20"/>
          <w:szCs w:val="20"/>
        </w:rPr>
        <w:t xml:space="preserve">, (ЄДРПОУ 43909811), вул. Привокзальна, </w:t>
      </w:r>
      <w:smartTag w:uri="urn:schemas-microsoft-com:office:smarttags" w:element="metricconverter">
        <w:smartTagPr>
          <w:attr w:name="ProductID" w:val="4, м"/>
        </w:smartTagPr>
        <w:r w:rsidRPr="00F422F8">
          <w:rPr>
            <w:rFonts w:ascii="Times New Roman" w:hAnsi="Times New Roman"/>
            <w:i/>
            <w:sz w:val="20"/>
            <w:szCs w:val="20"/>
          </w:rPr>
          <w:t>4, м</w:t>
        </w:r>
      </w:smartTag>
      <w:r w:rsidRPr="00F422F8">
        <w:rPr>
          <w:rFonts w:ascii="Times New Roman" w:hAnsi="Times New Roman"/>
          <w:i/>
          <w:sz w:val="20"/>
          <w:szCs w:val="20"/>
        </w:rPr>
        <w:t xml:space="preserve">. Перемишляни, Львівського району, Львівської області; категорія замовника — </w:t>
      </w:r>
      <w:bookmarkStart w:id="0" w:name="_heading=h.gjdgxs" w:colFirst="0" w:colLast="0"/>
      <w:bookmarkEnd w:id="0"/>
      <w:r w:rsidRPr="00F422F8">
        <w:rPr>
          <w:rFonts w:ascii="Times New Roman" w:hAnsi="Times New Roman"/>
          <w:i/>
          <w:iCs/>
          <w:sz w:val="20"/>
          <w:szCs w:val="20"/>
        </w:rPr>
        <w:t>Органи державної влади та органи місцевого самоврядування</w:t>
      </w:r>
      <w:r w:rsidRPr="00F422F8">
        <w:rPr>
          <w:rFonts w:ascii="Times New Roman" w:hAnsi="Times New Roman"/>
          <w:sz w:val="20"/>
          <w:szCs w:val="20"/>
        </w:rPr>
        <w:t xml:space="preserve"> </w:t>
      </w:r>
    </w:p>
    <w:p w:rsidR="00D125C8" w:rsidRPr="00F422F8" w:rsidRDefault="00D125C8" w:rsidP="0021078F">
      <w:pPr>
        <w:spacing w:after="0" w:line="240" w:lineRule="auto"/>
        <w:rPr>
          <w:rFonts w:ascii="Times New Roman" w:hAnsi="Times New Roman"/>
          <w:sz w:val="20"/>
          <w:szCs w:val="20"/>
        </w:rPr>
      </w:pPr>
      <w:r w:rsidRPr="00F422F8">
        <w:rPr>
          <w:rFonts w:ascii="Times New Roman" w:hAnsi="Times New Roman"/>
          <w:sz w:val="20"/>
          <w:szCs w:val="20"/>
        </w:rPr>
        <w:t xml:space="preserve">Ідентифікатор закупівлі </w:t>
      </w:r>
      <w:r w:rsidRPr="00F422F8">
        <w:rPr>
          <w:rFonts w:ascii="Times New Roman" w:hAnsi="Times New Roman"/>
          <w:sz w:val="20"/>
          <w:szCs w:val="20"/>
          <w:shd w:val="clear" w:color="auto" w:fill="F0F5F2"/>
        </w:rPr>
        <w:t>UA-2024-01-24-006105-a .</w:t>
      </w:r>
    </w:p>
    <w:p w:rsidR="00D125C8" w:rsidRPr="00F422F8" w:rsidRDefault="00D125C8" w:rsidP="0021078F">
      <w:pPr>
        <w:spacing w:after="0" w:line="240" w:lineRule="auto"/>
        <w:rPr>
          <w:rFonts w:ascii="Times New Roman" w:hAnsi="Times New Roman"/>
          <w:bCs/>
          <w:sz w:val="20"/>
          <w:szCs w:val="20"/>
        </w:rPr>
      </w:pPr>
      <w:r w:rsidRPr="00F422F8">
        <w:rPr>
          <w:rFonts w:ascii="Times New Roman" w:hAnsi="Times New Roman"/>
          <w:b/>
          <w:sz w:val="20"/>
          <w:szCs w:val="20"/>
        </w:rPr>
        <w:t>Предмет закупівлі:</w:t>
      </w:r>
      <w:r w:rsidRPr="00F422F8">
        <w:rPr>
          <w:rFonts w:ascii="Times New Roman" w:hAnsi="Times New Roman"/>
          <w:sz w:val="20"/>
          <w:szCs w:val="20"/>
        </w:rPr>
        <w:t xml:space="preserve"> </w:t>
      </w:r>
      <w:r w:rsidRPr="00F422F8">
        <w:rPr>
          <w:rFonts w:ascii="Times New Roman" w:hAnsi="Times New Roman"/>
          <w:b/>
          <w:i/>
          <w:iCs/>
          <w:color w:val="000000"/>
          <w:sz w:val="20"/>
          <w:szCs w:val="20"/>
        </w:rPr>
        <w:t xml:space="preserve">Паливо </w:t>
      </w:r>
      <w:r w:rsidRPr="00F422F8">
        <w:rPr>
          <w:rFonts w:ascii="Times New Roman" w:hAnsi="Times New Roman"/>
          <w:bCs/>
          <w:i/>
          <w:iCs/>
          <w:sz w:val="20"/>
          <w:szCs w:val="20"/>
        </w:rPr>
        <w:t>(</w:t>
      </w:r>
      <w:r w:rsidRPr="00F422F8">
        <w:rPr>
          <w:rFonts w:ascii="Times New Roman" w:hAnsi="Times New Roman"/>
          <w:bCs/>
          <w:sz w:val="20"/>
          <w:szCs w:val="20"/>
        </w:rPr>
        <w:t xml:space="preserve">Бензин А-95 </w:t>
      </w:r>
      <w:r w:rsidRPr="00F422F8">
        <w:rPr>
          <w:rFonts w:ascii="Times New Roman" w:hAnsi="Times New Roman"/>
          <w:color w:val="000000"/>
          <w:sz w:val="20"/>
          <w:szCs w:val="20"/>
        </w:rPr>
        <w:t>(Євро 5)</w:t>
      </w:r>
      <w:r w:rsidRPr="00F422F8">
        <w:rPr>
          <w:rFonts w:ascii="Times New Roman" w:hAnsi="Times New Roman"/>
          <w:bCs/>
          <w:sz w:val="20"/>
          <w:szCs w:val="20"/>
        </w:rPr>
        <w:t xml:space="preserve">, Дизельне паливо </w:t>
      </w:r>
      <w:r w:rsidRPr="00F422F8">
        <w:rPr>
          <w:rFonts w:ascii="Times New Roman" w:hAnsi="Times New Roman"/>
          <w:color w:val="000000"/>
          <w:sz w:val="20"/>
          <w:szCs w:val="20"/>
        </w:rPr>
        <w:t>(Євро 5)</w:t>
      </w:r>
      <w:r w:rsidRPr="00F422F8">
        <w:rPr>
          <w:rFonts w:ascii="Times New Roman" w:hAnsi="Times New Roman"/>
          <w:bCs/>
          <w:sz w:val="20"/>
          <w:szCs w:val="20"/>
        </w:rPr>
        <w:t>),</w:t>
      </w:r>
      <w:r w:rsidRPr="00F422F8">
        <w:rPr>
          <w:rFonts w:ascii="Times New Roman" w:hAnsi="Times New Roman"/>
          <w:sz w:val="20"/>
          <w:szCs w:val="20"/>
        </w:rPr>
        <w:t xml:space="preserve"> </w:t>
      </w:r>
      <w:r w:rsidRPr="00F422F8">
        <w:rPr>
          <w:rFonts w:ascii="Times New Roman" w:hAnsi="Times New Roman"/>
          <w:bCs/>
          <w:color w:val="000000"/>
          <w:sz w:val="20"/>
          <w:szCs w:val="20"/>
        </w:rPr>
        <w:t>код за</w:t>
      </w:r>
      <w:r w:rsidRPr="00F422F8">
        <w:rPr>
          <w:rFonts w:ascii="Times New Roman" w:hAnsi="Times New Roman"/>
          <w:b/>
          <w:color w:val="000000"/>
          <w:sz w:val="20"/>
          <w:szCs w:val="20"/>
          <w:u w:val="single"/>
        </w:rPr>
        <w:t xml:space="preserve"> </w:t>
      </w:r>
      <w:r w:rsidRPr="00F422F8">
        <w:rPr>
          <w:rFonts w:ascii="Times New Roman" w:hAnsi="Times New Roman"/>
          <w:bCs/>
          <w:sz w:val="20"/>
          <w:szCs w:val="20"/>
        </w:rPr>
        <w:t xml:space="preserve">ДК 021:2015: </w:t>
      </w:r>
      <w:r w:rsidRPr="00F422F8">
        <w:rPr>
          <w:rFonts w:ascii="Times New Roman" w:hAnsi="Times New Roman"/>
          <w:color w:val="000000"/>
          <w:sz w:val="20"/>
          <w:szCs w:val="20"/>
        </w:rPr>
        <w:t>09130000-9 Нафта і дистиляти</w:t>
      </w:r>
    </w:p>
    <w:p w:rsidR="00D125C8" w:rsidRPr="00F422F8" w:rsidRDefault="00D125C8" w:rsidP="0021078F">
      <w:pPr>
        <w:spacing w:after="0" w:line="240" w:lineRule="auto"/>
        <w:rPr>
          <w:rFonts w:ascii="Times New Roman" w:hAnsi="Times New Roman"/>
          <w:sz w:val="20"/>
          <w:szCs w:val="20"/>
        </w:rPr>
      </w:pPr>
      <w:r w:rsidRPr="00F422F8">
        <w:rPr>
          <w:rFonts w:ascii="Times New Roman" w:hAnsi="Times New Roman"/>
          <w:b/>
          <w:sz w:val="20"/>
          <w:szCs w:val="20"/>
        </w:rPr>
        <w:t>Очікувана вартість предмета закупівлі:</w:t>
      </w:r>
      <w:r w:rsidRPr="00F422F8">
        <w:rPr>
          <w:rFonts w:ascii="Times New Roman" w:hAnsi="Times New Roman"/>
          <w:sz w:val="20"/>
          <w:szCs w:val="20"/>
        </w:rPr>
        <w:t xml:space="preserve"> 1 528 400,00 (один мільйон п’ятсот двадцять вісім тисяч чотириста гривень 00 копійок) з ПДВ.</w:t>
      </w:r>
    </w:p>
    <w:p w:rsidR="00D125C8" w:rsidRPr="00F422F8" w:rsidRDefault="00D125C8" w:rsidP="0021078F">
      <w:pPr>
        <w:spacing w:after="0" w:line="240" w:lineRule="auto"/>
        <w:rPr>
          <w:rFonts w:ascii="Times New Roman" w:hAnsi="Times New Roman"/>
          <w:sz w:val="20"/>
          <w:szCs w:val="20"/>
        </w:rPr>
      </w:pPr>
      <w:r w:rsidRPr="00F422F8">
        <w:rPr>
          <w:rFonts w:ascii="Times New Roman" w:hAnsi="Times New Roman"/>
          <w:b/>
          <w:sz w:val="20"/>
          <w:szCs w:val="20"/>
        </w:rPr>
        <w:t>Вид закупівлі:</w:t>
      </w:r>
      <w:r w:rsidRPr="00F422F8">
        <w:rPr>
          <w:rFonts w:ascii="Times New Roman" w:hAnsi="Times New Roman"/>
          <w:sz w:val="20"/>
          <w:szCs w:val="20"/>
        </w:rPr>
        <w:t xml:space="preserve"> Відкриті торги (з особливостями, в порядку, постанови КМУ №1178 від 12.10.2022р.)</w:t>
      </w:r>
    </w:p>
    <w:p w:rsidR="00D125C8" w:rsidRPr="00AB5DEB" w:rsidRDefault="00D125C8" w:rsidP="00AB5DEB">
      <w:pPr>
        <w:spacing w:before="280" w:after="280" w:line="240" w:lineRule="auto"/>
        <w:jc w:val="both"/>
        <w:rPr>
          <w:rFonts w:ascii="Times New Roman" w:hAnsi="Times New Roman"/>
          <w:i/>
          <w:sz w:val="20"/>
          <w:szCs w:val="20"/>
        </w:rPr>
      </w:pPr>
      <w:r>
        <w:rPr>
          <w:rFonts w:ascii="Times New Roman" w:hAnsi="Times New Roman"/>
          <w:b/>
          <w:sz w:val="20"/>
          <w:szCs w:val="20"/>
        </w:rPr>
        <w:t>Обґрунтування очікуваної вартості предмета закупівлі:</w:t>
      </w:r>
      <w:r w:rsidRPr="00BB27B7">
        <w:rPr>
          <w:rFonts w:ascii="Times New Roman" w:hAnsi="Times New Roman"/>
          <w:b/>
          <w:bCs/>
          <w:i/>
          <w:iCs/>
          <w:sz w:val="20"/>
          <w:szCs w:val="20"/>
        </w:rPr>
        <w:t>.</w:t>
      </w:r>
      <w:r>
        <w:rPr>
          <w:rFonts w:ascii="Times New Roman" w:hAnsi="Times New Roman"/>
          <w:sz w:val="20"/>
          <w:szCs w:val="20"/>
        </w:rPr>
        <w:t xml:space="preserve"> 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w:t>
      </w:r>
      <w:r>
        <w:rPr>
          <w:rFonts w:ascii="Times New Roman" w:hAnsi="Times New Roman"/>
          <w:i/>
          <w:sz w:val="20"/>
          <w:szCs w:val="20"/>
        </w:rPr>
        <w:t>,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 275 із змінами), з урахуванням офіційних статистичних даних Мінфіну (</w:t>
      </w:r>
      <w:hyperlink r:id="rId5" w:history="1">
        <w:r w:rsidRPr="001268BC">
          <w:rPr>
            <w:rStyle w:val="Hyperlink"/>
            <w:rFonts w:ascii="Times New Roman" w:hAnsi="Times New Roman"/>
            <w:i/>
            <w:sz w:val="20"/>
            <w:szCs w:val="20"/>
          </w:rPr>
          <w:t>https://index.minfin.com.ua/ua/markets/fuel/reg/lvovskaya/</w:t>
        </w:r>
      </w:hyperlink>
      <w:r>
        <w:rPr>
          <w:rFonts w:ascii="Times New Roman" w:hAnsi="Times New Roman"/>
          <w:i/>
          <w:sz w:val="20"/>
          <w:szCs w:val="20"/>
        </w:rPr>
        <w:t xml:space="preserve"> )</w:t>
      </w:r>
    </w:p>
    <w:p w:rsidR="00D125C8" w:rsidRDefault="00D125C8" w:rsidP="00546664">
      <w:pPr>
        <w:spacing w:after="0" w:line="240" w:lineRule="auto"/>
        <w:jc w:val="both"/>
        <w:rPr>
          <w:rFonts w:ascii="Times New Roman" w:hAnsi="Times New Roman"/>
          <w:sz w:val="20"/>
          <w:szCs w:val="20"/>
        </w:rPr>
      </w:pPr>
      <w:r>
        <w:rPr>
          <w:rFonts w:ascii="Times New Roman" w:hAnsi="Times New Roman"/>
          <w:b/>
          <w:sz w:val="20"/>
          <w:szCs w:val="20"/>
        </w:rPr>
        <w:t>Розмір бюджетного призначення:</w:t>
      </w:r>
      <w:r>
        <w:rPr>
          <w:rFonts w:ascii="Times New Roman" w:hAnsi="Times New Roman"/>
          <w:sz w:val="20"/>
          <w:szCs w:val="20"/>
        </w:rPr>
        <w:t xml:space="preserve"> 1 528 400 грн. -  згідно з кошторису. Розрахунок потреби на пальне у 2024 році здійснений з врахуванням фактичного споживання у 2023 році та кошторисних призначень,  фактичних видатків на пальне у 2023 році на транспортні засоби. Також до уваги бралась необхіднясть забезпечення суворого режиму економії енергоносіїв у плановому періоді, забезпечення в планових обсягах кошторису, можливості здійснення відповідних видатків на пальне з бюджету протягом бюджетного періоду та необхідність створення резерву й забезпечення паливом для генераторів закладів освіти.</w:t>
      </w:r>
    </w:p>
    <w:p w:rsidR="00D125C8" w:rsidRPr="00AB177C" w:rsidRDefault="00D125C8">
      <w:pPr>
        <w:spacing w:after="280" w:line="240" w:lineRule="auto"/>
        <w:jc w:val="both"/>
        <w:rPr>
          <w:rFonts w:ascii="Times New Roman" w:hAnsi="Times New Roman"/>
          <w:sz w:val="20"/>
          <w:szCs w:val="20"/>
        </w:rPr>
      </w:pPr>
      <w:r w:rsidRPr="00AB177C">
        <w:rPr>
          <w:rFonts w:ascii="Times New Roman" w:hAnsi="Times New Roman" w:cs="Arial"/>
          <w:b/>
          <w:bCs/>
          <w:sz w:val="20"/>
          <w:szCs w:val="20"/>
        </w:rPr>
        <w:t>Обґрунтування обсягів закупівлі:</w:t>
      </w:r>
      <w:r w:rsidRPr="00AB177C">
        <w:rPr>
          <w:rFonts w:ascii="Times New Roman" w:hAnsi="Times New Roman" w:cs="Arial"/>
          <w:sz w:val="20"/>
          <w:szCs w:val="20"/>
        </w:rPr>
        <w:t xml:space="preserve">  враховуючи обсяг</w:t>
      </w:r>
      <w:r>
        <w:rPr>
          <w:rFonts w:ascii="Times New Roman" w:hAnsi="Times New Roman" w:cs="Arial"/>
          <w:sz w:val="20"/>
          <w:szCs w:val="20"/>
        </w:rPr>
        <w:t>и кошторисних призначень на 2024</w:t>
      </w:r>
      <w:r w:rsidRPr="00AB177C">
        <w:rPr>
          <w:rFonts w:ascii="Times New Roman" w:hAnsi="Times New Roman" w:cs="Arial"/>
          <w:sz w:val="20"/>
          <w:szCs w:val="20"/>
        </w:rPr>
        <w:t xml:space="preserve"> рік, потреба складає на бензин  А</w:t>
      </w:r>
      <w:r>
        <w:rPr>
          <w:rFonts w:ascii="Times New Roman" w:hAnsi="Times New Roman" w:cs="Arial"/>
          <w:sz w:val="20"/>
          <w:szCs w:val="20"/>
        </w:rPr>
        <w:t>95 – 1888</w:t>
      </w:r>
      <w:r w:rsidRPr="00AB177C">
        <w:rPr>
          <w:rFonts w:ascii="Times New Roman" w:hAnsi="Times New Roman" w:cs="Arial"/>
          <w:sz w:val="20"/>
          <w:szCs w:val="20"/>
        </w:rPr>
        <w:t xml:space="preserve"> літрів  та дизельне паливо</w:t>
      </w:r>
      <w:r>
        <w:rPr>
          <w:rFonts w:ascii="Times New Roman" w:hAnsi="Times New Roman" w:cs="Arial"/>
          <w:sz w:val="20"/>
          <w:szCs w:val="20"/>
        </w:rPr>
        <w:t xml:space="preserve"> - </w:t>
      </w:r>
      <w:smartTag w:uri="urn:schemas-microsoft-com:office:smarttags" w:element="metricconverter">
        <w:smartTagPr>
          <w:attr w:name="ProductID" w:val="28680 літрів"/>
        </w:smartTagPr>
        <w:r>
          <w:rPr>
            <w:rFonts w:ascii="Times New Roman" w:hAnsi="Times New Roman" w:cs="Arial"/>
            <w:sz w:val="20"/>
            <w:szCs w:val="20"/>
          </w:rPr>
          <w:t>28680</w:t>
        </w:r>
        <w:r w:rsidRPr="00AB177C">
          <w:rPr>
            <w:rFonts w:ascii="Times New Roman" w:hAnsi="Times New Roman" w:cs="Arial"/>
            <w:sz w:val="20"/>
            <w:szCs w:val="20"/>
          </w:rPr>
          <w:t> літрів</w:t>
        </w:r>
      </w:smartTag>
      <w:r w:rsidRPr="00AB177C">
        <w:rPr>
          <w:rFonts w:ascii="Times New Roman" w:hAnsi="Times New Roman" w:cs="Arial"/>
          <w:sz w:val="20"/>
          <w:szCs w:val="20"/>
        </w:rPr>
        <w:t>.</w:t>
      </w:r>
    </w:p>
    <w:p w:rsidR="00D125C8" w:rsidRDefault="00D125C8">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Обґрунтування технічних та якісних характеристик предмета закупівлі:</w:t>
      </w:r>
      <w:r>
        <w:rPr>
          <w:rFonts w:ascii="Times New Roman" w:hAnsi="Times New Roman"/>
          <w:i/>
          <w:color w:val="000000"/>
          <w:sz w:val="20"/>
          <w:szCs w:val="20"/>
        </w:rPr>
        <w:t xml:space="preserve"> </w:t>
      </w:r>
      <w:r>
        <w:rPr>
          <w:rFonts w:ascii="Times New Roman" w:hAnsi="Times New Roman"/>
          <w:color w:val="000000"/>
          <w:sz w:val="20"/>
          <w:szCs w:val="20"/>
        </w:rPr>
        <w:t xml:space="preserve">Термін постачання — </w:t>
      </w:r>
      <w:r>
        <w:rPr>
          <w:rFonts w:ascii="Times New Roman" w:hAnsi="Times New Roman"/>
          <w:i/>
          <w:color w:val="000000"/>
          <w:sz w:val="20"/>
          <w:szCs w:val="20"/>
        </w:rPr>
        <w:t>з дати укладання договору</w:t>
      </w:r>
      <w:r>
        <w:rPr>
          <w:rFonts w:ascii="Times New Roman" w:hAnsi="Times New Roman"/>
          <w:color w:val="000000"/>
          <w:sz w:val="20"/>
          <w:szCs w:val="20"/>
        </w:rPr>
        <w:t xml:space="preserve"> по 31.12.2024 р.</w:t>
      </w:r>
    </w:p>
    <w:p w:rsidR="00D125C8" w:rsidRDefault="00D125C8">
      <w:pPr>
        <w:spacing w:after="0" w:line="240" w:lineRule="auto"/>
        <w:jc w:val="both"/>
        <w:rPr>
          <w:rFonts w:ascii="Times New Roman" w:hAnsi="Times New Roman"/>
          <w:color w:val="000000"/>
          <w:sz w:val="20"/>
          <w:szCs w:val="20"/>
        </w:rPr>
      </w:pPr>
    </w:p>
    <w:p w:rsidR="00D125C8" w:rsidRPr="00895D12" w:rsidRDefault="00D125C8">
      <w:pPr>
        <w:spacing w:after="0" w:line="240" w:lineRule="auto"/>
        <w:jc w:val="both"/>
        <w:rPr>
          <w:rFonts w:ascii="Times New Roman" w:hAnsi="Times New Roman"/>
          <w:sz w:val="20"/>
          <w:szCs w:val="20"/>
        </w:rPr>
      </w:pPr>
      <w:r w:rsidRPr="00895D12">
        <w:rPr>
          <w:rFonts w:ascii="Times New Roman" w:hAnsi="Times New Roman"/>
          <w:b/>
          <w:i/>
          <w:sz w:val="20"/>
          <w:szCs w:val="20"/>
        </w:rPr>
        <w:t>Закупівля бензину.</w:t>
      </w:r>
      <w:r w:rsidRPr="00895D12">
        <w:rPr>
          <w:rFonts w:ascii="Times New Roman" w:hAnsi="Times New Roman"/>
          <w:sz w:val="20"/>
          <w:szCs w:val="20"/>
        </w:rPr>
        <w:t xml:space="preserve">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D125C8" w:rsidRPr="00895D12" w:rsidRDefault="00D125C8">
      <w:pPr>
        <w:spacing w:after="0" w:line="240" w:lineRule="auto"/>
        <w:jc w:val="both"/>
        <w:rPr>
          <w:rFonts w:ascii="Times New Roman" w:hAnsi="Times New Roman"/>
          <w:sz w:val="20"/>
          <w:szCs w:val="20"/>
        </w:rPr>
      </w:pPr>
    </w:p>
    <w:p w:rsidR="00D125C8" w:rsidRDefault="00D125C8">
      <w:pPr>
        <w:spacing w:after="0" w:line="240" w:lineRule="auto"/>
        <w:jc w:val="both"/>
        <w:rPr>
          <w:rFonts w:ascii="Times New Roman" w:hAnsi="Times New Roman"/>
          <w:sz w:val="20"/>
          <w:szCs w:val="20"/>
        </w:rPr>
      </w:pPr>
      <w:r w:rsidRPr="00895D12">
        <w:rPr>
          <w:rFonts w:ascii="Times New Roman" w:hAnsi="Times New Roman"/>
          <w:sz w:val="20"/>
          <w:szCs w:val="20"/>
        </w:rPr>
        <w:t>З</w:t>
      </w:r>
      <w:r w:rsidRPr="00895D12">
        <w:rPr>
          <w:rFonts w:ascii="Times New Roman" w:hAnsi="Times New Roman"/>
          <w:b/>
          <w:i/>
          <w:sz w:val="20"/>
          <w:szCs w:val="20"/>
        </w:rPr>
        <w:t>акупівля дизельного палива.</w:t>
      </w:r>
      <w:r w:rsidRPr="00895D12">
        <w:rPr>
          <w:rFonts w:ascii="Times New Roman" w:hAnsi="Times New Roman"/>
          <w:sz w:val="20"/>
          <w:szCs w:val="20"/>
        </w:rPr>
        <w:t xml:space="preserve"> За своїми</w:t>
      </w:r>
      <w:r>
        <w:rPr>
          <w:rFonts w:ascii="Times New Roman" w:hAnsi="Times New Roman"/>
          <w:sz w:val="20"/>
          <w:szCs w:val="20"/>
        </w:rPr>
        <w:t xml:space="preserve">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естери жирних кислот.</w:t>
      </w:r>
    </w:p>
    <w:p w:rsidR="00D125C8" w:rsidRDefault="00D125C8">
      <w:pPr>
        <w:spacing w:after="0" w:line="240" w:lineRule="auto"/>
        <w:jc w:val="both"/>
        <w:rPr>
          <w:rFonts w:ascii="Times New Roman" w:hAnsi="Times New Roman"/>
          <w:sz w:val="20"/>
          <w:szCs w:val="20"/>
        </w:rPr>
      </w:pPr>
    </w:p>
    <w:p w:rsidR="00D125C8" w:rsidRDefault="00D125C8" w:rsidP="007D1D6F">
      <w:pPr>
        <w:shd w:val="clear" w:color="auto" w:fill="FFFFFF"/>
        <w:spacing w:after="0" w:line="240" w:lineRule="auto"/>
        <w:jc w:val="both"/>
        <w:textAlignment w:val="baseline"/>
        <w:rPr>
          <w:rFonts w:ascii="Times New Roman" w:hAnsi="Times New Roman"/>
          <w:sz w:val="20"/>
          <w:szCs w:val="20"/>
        </w:rPr>
      </w:pPr>
      <w:r w:rsidRPr="007D1D6F">
        <w:rPr>
          <w:rFonts w:ascii="Times New Roman" w:hAnsi="Times New Roman"/>
          <w:sz w:val="20"/>
          <w:szCs w:val="20"/>
        </w:rPr>
        <w:t>Придбання бензину А</w:t>
      </w:r>
      <w:r>
        <w:rPr>
          <w:rFonts w:ascii="Times New Roman" w:hAnsi="Times New Roman"/>
          <w:sz w:val="20"/>
          <w:szCs w:val="20"/>
        </w:rPr>
        <w:t>-95</w:t>
      </w:r>
      <w:r w:rsidRPr="007D1D6F">
        <w:rPr>
          <w:rFonts w:ascii="Times New Roman" w:hAnsi="Times New Roman"/>
          <w:sz w:val="20"/>
          <w:szCs w:val="20"/>
        </w:rPr>
        <w:t xml:space="preserve"> та дизельного палива здійснюється для забезпечення потреб  відділу освіти, молоді і спорту виконавчого комітету Перемишлянської міської ради, у тому числі для   шкільних автобусів, що призначені для перевезення учнів</w:t>
      </w:r>
      <w:r>
        <w:rPr>
          <w:rFonts w:ascii="Times New Roman" w:hAnsi="Times New Roman"/>
          <w:sz w:val="20"/>
          <w:szCs w:val="20"/>
        </w:rPr>
        <w:t xml:space="preserve"> та забезпечення роботи генераторів закладів освіти у випадку надзвичайних ситуацій</w:t>
      </w:r>
      <w:r w:rsidRPr="007D1D6F">
        <w:rPr>
          <w:rFonts w:ascii="Times New Roman" w:hAnsi="Times New Roman"/>
          <w:sz w:val="20"/>
          <w:szCs w:val="20"/>
        </w:rPr>
        <w:t>.</w:t>
      </w:r>
    </w:p>
    <w:p w:rsidR="00D125C8" w:rsidRDefault="00D125C8" w:rsidP="00F422F8">
      <w:pPr>
        <w:spacing w:after="0" w:line="240" w:lineRule="auto"/>
        <w:ind w:firstLine="720"/>
        <w:jc w:val="both"/>
        <w:rPr>
          <w:rFonts w:ascii="Times New Roman" w:hAnsi="Times New Roman"/>
          <w:sz w:val="20"/>
          <w:szCs w:val="20"/>
        </w:rPr>
      </w:pPr>
      <w:r>
        <w:rPr>
          <w:rFonts w:ascii="Times New Roman" w:hAnsi="Times New Roman"/>
          <w:sz w:val="20"/>
          <w:szCs w:val="20"/>
        </w:rPr>
        <w:t>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D125C8" w:rsidRDefault="00D125C8">
      <w:pPr>
        <w:spacing w:after="0" w:line="240" w:lineRule="auto"/>
        <w:jc w:val="both"/>
        <w:rPr>
          <w:rFonts w:ascii="Times New Roman" w:hAnsi="Times New Roman"/>
          <w:sz w:val="20"/>
          <w:szCs w:val="20"/>
        </w:rPr>
      </w:pPr>
    </w:p>
    <w:p w:rsidR="00D125C8" w:rsidRPr="0011695D" w:rsidRDefault="00D125C8" w:rsidP="00F422F8">
      <w:pPr>
        <w:shd w:val="clear" w:color="auto" w:fill="FFFFFF"/>
        <w:spacing w:after="0" w:line="240" w:lineRule="auto"/>
        <w:ind w:firstLine="720"/>
        <w:jc w:val="both"/>
        <w:textAlignment w:val="baseline"/>
        <w:rPr>
          <w:rFonts w:ascii="Times New Roman" w:hAnsi="Times New Roman"/>
          <w:sz w:val="20"/>
          <w:szCs w:val="20"/>
          <w:lang w:bidi="mr-IN"/>
        </w:rPr>
      </w:pPr>
      <w:r>
        <w:rPr>
          <w:rFonts w:ascii="Times New Roman" w:hAnsi="Times New Roman"/>
          <w:sz w:val="20"/>
          <w:szCs w:val="20"/>
        </w:rPr>
        <w:t xml:space="preserve">Зважаючи на виробничу потребу </w:t>
      </w:r>
      <w:r w:rsidRPr="0011695D">
        <w:rPr>
          <w:rFonts w:ascii="Times New Roman" w:hAnsi="Times New Roman"/>
          <w:sz w:val="20"/>
          <w:szCs w:val="20"/>
        </w:rPr>
        <w:t xml:space="preserve">замовника, </w:t>
      </w:r>
      <w:r w:rsidRPr="0011695D">
        <w:rPr>
          <w:rFonts w:ascii="Times New Roman" w:hAnsi="Times New Roman"/>
          <w:sz w:val="20"/>
          <w:szCs w:val="20"/>
          <w:lang w:bidi="mr-IN"/>
        </w:rPr>
        <w:t xml:space="preserve">місце розташування АЗС має бути не більше ніж </w:t>
      </w:r>
      <w:smartTag w:uri="urn:schemas-microsoft-com:office:smarttags" w:element="metricconverter">
        <w:smartTagPr>
          <w:attr w:name="ProductID" w:val="5 км"/>
        </w:smartTagPr>
        <w:r w:rsidRPr="0011695D">
          <w:rPr>
            <w:rFonts w:ascii="Times New Roman" w:hAnsi="Times New Roman"/>
            <w:sz w:val="20"/>
            <w:szCs w:val="20"/>
            <w:lang w:bidi="mr-IN"/>
          </w:rPr>
          <w:t>5 км</w:t>
        </w:r>
      </w:smartTag>
      <w:r w:rsidRPr="0011695D">
        <w:rPr>
          <w:rFonts w:ascii="Times New Roman" w:hAnsi="Times New Roman"/>
          <w:sz w:val="20"/>
          <w:szCs w:val="20"/>
          <w:lang w:bidi="mr-IN"/>
        </w:rPr>
        <w:t xml:space="preserve"> від місця розташування Замовника торгів. Учасник подає відомості щодо місця розташування АЗС їх назви, та відомості щодо спроможності здійснити поставку пального з даної АЗС, віддаль до місця розташування Замовника.</w:t>
      </w:r>
    </w:p>
    <w:p w:rsidR="00D125C8" w:rsidRDefault="00D125C8">
      <w:pPr>
        <w:spacing w:after="0" w:line="240" w:lineRule="auto"/>
        <w:jc w:val="both"/>
        <w:rPr>
          <w:rFonts w:ascii="Times New Roman" w:hAnsi="Times New Roman"/>
          <w:sz w:val="20"/>
          <w:szCs w:val="20"/>
        </w:rPr>
      </w:pPr>
    </w:p>
    <w:p w:rsidR="00D125C8" w:rsidRDefault="00D125C8">
      <w:pPr>
        <w:spacing w:after="0" w:line="240" w:lineRule="auto"/>
        <w:jc w:val="both"/>
        <w:rPr>
          <w:rFonts w:ascii="Times New Roman" w:hAnsi="Times New Roman"/>
          <w:sz w:val="24"/>
          <w:szCs w:val="24"/>
        </w:rPr>
      </w:pPr>
      <w:r>
        <w:rPr>
          <w:rFonts w:ascii="Times New Roman" w:hAnsi="Times New Roman"/>
          <w:sz w:val="20"/>
          <w:szCs w:val="20"/>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проєкту договору про закупівлю).</w:t>
      </w:r>
    </w:p>
    <w:sectPr w:rsidR="00D125C8" w:rsidSect="00843B0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0397"/>
    <w:multiLevelType w:val="multilevel"/>
    <w:tmpl w:val="B4442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B04"/>
    <w:rsid w:val="000D5594"/>
    <w:rsid w:val="00115867"/>
    <w:rsid w:val="0011695D"/>
    <w:rsid w:val="001268BC"/>
    <w:rsid w:val="001F0563"/>
    <w:rsid w:val="0021078F"/>
    <w:rsid w:val="002373A2"/>
    <w:rsid w:val="002E443F"/>
    <w:rsid w:val="003235FD"/>
    <w:rsid w:val="003241B4"/>
    <w:rsid w:val="003E6A3B"/>
    <w:rsid w:val="00522D33"/>
    <w:rsid w:val="00546664"/>
    <w:rsid w:val="005917E3"/>
    <w:rsid w:val="005D2374"/>
    <w:rsid w:val="006F1BAF"/>
    <w:rsid w:val="007D1D6F"/>
    <w:rsid w:val="00843B04"/>
    <w:rsid w:val="00895D12"/>
    <w:rsid w:val="008C0A91"/>
    <w:rsid w:val="008C6973"/>
    <w:rsid w:val="00912BC9"/>
    <w:rsid w:val="009E5AC6"/>
    <w:rsid w:val="00AA27F5"/>
    <w:rsid w:val="00AB177C"/>
    <w:rsid w:val="00AB5DEB"/>
    <w:rsid w:val="00B12746"/>
    <w:rsid w:val="00BB27B7"/>
    <w:rsid w:val="00D125C8"/>
    <w:rsid w:val="00DC1433"/>
    <w:rsid w:val="00E90FCE"/>
    <w:rsid w:val="00F422F8"/>
    <w:rsid w:val="00F518A5"/>
    <w:rsid w:val="00FB4B35"/>
    <w:rsid w:val="00FC5A5E"/>
    <w:rsid w:val="00FE10E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E"/>
    <w:pPr>
      <w:spacing w:after="200" w:line="276" w:lineRule="auto"/>
    </w:pPr>
    <w:rPr>
      <w:rFonts w:cs="Times New Roman"/>
    </w:rPr>
  </w:style>
  <w:style w:type="paragraph" w:styleId="Heading1">
    <w:name w:val="heading 1"/>
    <w:basedOn w:val="normal0"/>
    <w:next w:val="normal0"/>
    <w:link w:val="Heading1Char"/>
    <w:uiPriority w:val="99"/>
    <w:qFormat/>
    <w:rsid w:val="00843B0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43B0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43B0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43B04"/>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843B04"/>
    <w:pPr>
      <w:keepNext/>
      <w:keepLines/>
      <w:spacing w:before="220" w:after="40"/>
      <w:outlineLvl w:val="4"/>
    </w:pPr>
    <w:rPr>
      <w:b/>
    </w:rPr>
  </w:style>
  <w:style w:type="paragraph" w:styleId="Heading6">
    <w:name w:val="heading 6"/>
    <w:basedOn w:val="normal0"/>
    <w:next w:val="normal0"/>
    <w:link w:val="Heading6Char"/>
    <w:uiPriority w:val="99"/>
    <w:qFormat/>
    <w:rsid w:val="00843B0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AC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5AC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5AC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E5AC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AC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AC6"/>
    <w:rPr>
      <w:rFonts w:ascii="Calibri" w:hAnsi="Calibri" w:cs="Times New Roman"/>
      <w:b/>
      <w:bCs/>
    </w:rPr>
  </w:style>
  <w:style w:type="paragraph" w:customStyle="1" w:styleId="normal0">
    <w:name w:val="normal"/>
    <w:uiPriority w:val="99"/>
    <w:rsid w:val="00843B04"/>
    <w:pPr>
      <w:spacing w:after="200" w:line="276" w:lineRule="auto"/>
    </w:pPr>
  </w:style>
  <w:style w:type="paragraph" w:styleId="Title">
    <w:name w:val="Title"/>
    <w:basedOn w:val="normal0"/>
    <w:next w:val="normal0"/>
    <w:link w:val="TitleChar"/>
    <w:uiPriority w:val="99"/>
    <w:qFormat/>
    <w:rsid w:val="00843B04"/>
    <w:pPr>
      <w:keepNext/>
      <w:keepLines/>
      <w:spacing w:before="480" w:after="120"/>
    </w:pPr>
    <w:rPr>
      <w:b/>
      <w:sz w:val="72"/>
      <w:szCs w:val="72"/>
    </w:rPr>
  </w:style>
  <w:style w:type="character" w:customStyle="1" w:styleId="TitleChar">
    <w:name w:val="Title Char"/>
    <w:basedOn w:val="DefaultParagraphFont"/>
    <w:link w:val="Title"/>
    <w:uiPriority w:val="99"/>
    <w:locked/>
    <w:rsid w:val="009E5AC6"/>
    <w:rPr>
      <w:rFonts w:ascii="Cambria" w:hAnsi="Cambria" w:cs="Times New Roman"/>
      <w:b/>
      <w:bCs/>
      <w:kern w:val="28"/>
      <w:sz w:val="32"/>
      <w:szCs w:val="32"/>
    </w:rPr>
  </w:style>
  <w:style w:type="paragraph" w:customStyle="1" w:styleId="newsdetailcardtext">
    <w:name w:val="newsdetailcard__text"/>
    <w:basedOn w:val="Normal"/>
    <w:uiPriority w:val="99"/>
    <w:rsid w:val="00E90FC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E90FCE"/>
    <w:rPr>
      <w:rFonts w:cs="Times New Roman"/>
      <w:i/>
    </w:rPr>
  </w:style>
  <w:style w:type="paragraph" w:customStyle="1" w:styleId="a">
    <w:name w:val="Стиль"/>
    <w:basedOn w:val="Normal"/>
    <w:next w:val="NormalWeb"/>
    <w:uiPriority w:val="99"/>
    <w:rsid w:val="00E90F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90FCE"/>
    <w:rPr>
      <w:rFonts w:cs="Times New Roman"/>
      <w:color w:val="0563C1"/>
      <w:u w:val="single"/>
    </w:rPr>
  </w:style>
  <w:style w:type="paragraph" w:styleId="NormalWeb">
    <w:name w:val="Normal (Web)"/>
    <w:basedOn w:val="Normal"/>
    <w:uiPriority w:val="99"/>
    <w:semiHidden/>
    <w:rsid w:val="00E90FCE"/>
    <w:rPr>
      <w:rFonts w:ascii="Times New Roman" w:hAnsi="Times New Roman"/>
      <w:sz w:val="24"/>
      <w:szCs w:val="24"/>
    </w:rPr>
  </w:style>
  <w:style w:type="paragraph" w:styleId="Subtitle">
    <w:name w:val="Subtitle"/>
    <w:basedOn w:val="normal0"/>
    <w:next w:val="normal0"/>
    <w:link w:val="SubtitleChar"/>
    <w:uiPriority w:val="99"/>
    <w:qFormat/>
    <w:rsid w:val="00843B0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E5AC6"/>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047899721">
      <w:marLeft w:val="0"/>
      <w:marRight w:val="0"/>
      <w:marTop w:val="0"/>
      <w:marBottom w:val="0"/>
      <w:divBdr>
        <w:top w:val="none" w:sz="0" w:space="0" w:color="auto"/>
        <w:left w:val="none" w:sz="0" w:space="0" w:color="auto"/>
        <w:bottom w:val="none" w:sz="0" w:space="0" w:color="auto"/>
        <w:right w:val="none" w:sz="0" w:space="0" w:color="auto"/>
      </w:divBdr>
    </w:div>
    <w:div w:id="2047899722">
      <w:marLeft w:val="0"/>
      <w:marRight w:val="0"/>
      <w:marTop w:val="0"/>
      <w:marBottom w:val="0"/>
      <w:divBdr>
        <w:top w:val="none" w:sz="0" w:space="0" w:color="auto"/>
        <w:left w:val="none" w:sz="0" w:space="0" w:color="auto"/>
        <w:bottom w:val="none" w:sz="0" w:space="0" w:color="auto"/>
        <w:right w:val="none" w:sz="0" w:space="0" w:color="auto"/>
      </w:divBdr>
    </w:div>
    <w:div w:id="2047899723">
      <w:marLeft w:val="0"/>
      <w:marRight w:val="0"/>
      <w:marTop w:val="0"/>
      <w:marBottom w:val="0"/>
      <w:divBdr>
        <w:top w:val="none" w:sz="0" w:space="0" w:color="auto"/>
        <w:left w:val="none" w:sz="0" w:space="0" w:color="auto"/>
        <w:bottom w:val="none" w:sz="0" w:space="0" w:color="auto"/>
        <w:right w:val="none" w:sz="0" w:space="0" w:color="auto"/>
      </w:divBdr>
    </w:div>
    <w:div w:id="204789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ex.minfin.com.ua/ua/markets/fuel/reg/lvovsk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1</Pages>
  <Words>3091</Words>
  <Characters>1763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17</cp:revision>
  <cp:lastPrinted>2023-02-03T09:41:00Z</cp:lastPrinted>
  <dcterms:created xsi:type="dcterms:W3CDTF">2021-03-19T13:59:00Z</dcterms:created>
  <dcterms:modified xsi:type="dcterms:W3CDTF">2024-01-24T15:17:00Z</dcterms:modified>
</cp:coreProperties>
</file>