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35C28" w:rsidTr="00135C28">
        <w:tc>
          <w:tcPr>
            <w:tcW w:w="5211" w:type="dxa"/>
          </w:tcPr>
          <w:p w:rsidR="00135C28" w:rsidRDefault="00135C28" w:rsidP="00AC6572">
            <w:pPr>
              <w:jc w:val="left"/>
              <w:rPr>
                <w:b/>
                <w:sz w:val="24"/>
                <w:szCs w:val="24"/>
                <w:lang w:eastAsia="uk-UA"/>
              </w:rPr>
            </w:pPr>
          </w:p>
        </w:tc>
        <w:tc>
          <w:tcPr>
            <w:tcW w:w="5211" w:type="dxa"/>
          </w:tcPr>
          <w:p w:rsidR="005C145D" w:rsidRDefault="005C145D" w:rsidP="005C145D">
            <w:pPr>
              <w:ind w:left="1310"/>
              <w:rPr>
                <w:b/>
                <w:sz w:val="24"/>
                <w:szCs w:val="24"/>
                <w:lang w:eastAsia="uk-UA"/>
              </w:rPr>
            </w:pPr>
            <w:r>
              <w:rPr>
                <w:b/>
                <w:sz w:val="24"/>
                <w:szCs w:val="24"/>
                <w:lang w:eastAsia="uk-UA"/>
              </w:rPr>
              <w:t>ЗАТВЕРДЖЕНО</w:t>
            </w:r>
          </w:p>
          <w:p w:rsidR="005C145D" w:rsidRDefault="005C145D" w:rsidP="005C145D">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BA0631" w:rsidRPr="00BA0631" w:rsidRDefault="005C145D" w:rsidP="00E242F6">
            <w:pPr>
              <w:ind w:left="1310"/>
              <w:jc w:val="left"/>
              <w:rPr>
                <w:sz w:val="24"/>
                <w:szCs w:val="24"/>
                <w:lang w:eastAsia="uk-UA"/>
              </w:rPr>
            </w:pPr>
            <w:proofErr w:type="spellStart"/>
            <w:r>
              <w:rPr>
                <w:sz w:val="24"/>
                <w:szCs w:val="24"/>
                <w:lang w:eastAsia="uk-UA"/>
              </w:rPr>
              <w:t>від</w:t>
            </w:r>
            <w:proofErr w:type="spellEnd"/>
            <w:r>
              <w:rPr>
                <w:sz w:val="24"/>
                <w:szCs w:val="24"/>
                <w:lang w:eastAsia="uk-UA"/>
              </w:rPr>
              <w:t xml:space="preserve"> «</w:t>
            </w:r>
            <w:r w:rsidR="00E242F6">
              <w:rPr>
                <w:sz w:val="24"/>
                <w:szCs w:val="24"/>
                <w:lang w:eastAsia="uk-UA"/>
              </w:rPr>
              <w:t>15</w:t>
            </w:r>
            <w:r>
              <w:rPr>
                <w:sz w:val="24"/>
                <w:szCs w:val="24"/>
                <w:lang w:eastAsia="uk-UA"/>
              </w:rPr>
              <w:t>»</w:t>
            </w:r>
            <w:r w:rsidR="00E242F6">
              <w:rPr>
                <w:sz w:val="24"/>
                <w:szCs w:val="24"/>
                <w:lang w:eastAsia="uk-UA"/>
              </w:rPr>
              <w:t>квітня 2021 року № 68</w:t>
            </w:r>
            <w:bookmarkStart w:id="0" w:name="_GoBack"/>
            <w:bookmarkEnd w:id="0"/>
          </w:p>
        </w:tc>
      </w:tr>
    </w:tbl>
    <w:p w:rsidR="00BA0631" w:rsidRDefault="00BA0631" w:rsidP="00BA0631">
      <w:pPr>
        <w:rPr>
          <w:b/>
          <w:sz w:val="24"/>
          <w:szCs w:val="24"/>
          <w:lang w:eastAsia="uk-UA"/>
        </w:rPr>
      </w:pPr>
    </w:p>
    <w:p w:rsidR="005C145D" w:rsidRDefault="005C145D" w:rsidP="00BA0631">
      <w:pPr>
        <w:rPr>
          <w:b/>
          <w:sz w:val="24"/>
          <w:szCs w:val="24"/>
          <w:lang w:eastAsia="uk-UA"/>
        </w:rPr>
      </w:pPr>
    </w:p>
    <w:p w:rsidR="006D6EBF" w:rsidRPr="006D6EBF" w:rsidRDefault="006D6EBF" w:rsidP="006D6EBF">
      <w:pPr>
        <w:jc w:val="center"/>
        <w:rPr>
          <w:b/>
          <w:sz w:val="26"/>
          <w:szCs w:val="26"/>
        </w:rPr>
      </w:pPr>
      <w:bookmarkStart w:id="1" w:name="n13"/>
      <w:bookmarkEnd w:id="1"/>
      <w:r w:rsidRPr="006D6EBF">
        <w:rPr>
          <w:b/>
          <w:sz w:val="26"/>
          <w:szCs w:val="26"/>
        </w:rPr>
        <w:t>ІНФОРМАЦІЙНА КАРТКА</w:t>
      </w:r>
    </w:p>
    <w:p w:rsidR="006D6EBF" w:rsidRPr="006D6EBF" w:rsidRDefault="006D6EBF" w:rsidP="006D6EBF">
      <w:pPr>
        <w:jc w:val="center"/>
        <w:rPr>
          <w:b/>
          <w:sz w:val="26"/>
          <w:szCs w:val="26"/>
        </w:rPr>
      </w:pPr>
      <w:r w:rsidRPr="006D6EBF">
        <w:rPr>
          <w:b/>
          <w:sz w:val="26"/>
          <w:szCs w:val="26"/>
        </w:rPr>
        <w:t xml:space="preserve">адміністративної послуги </w:t>
      </w:r>
    </w:p>
    <w:p w:rsidR="006D6EBF" w:rsidRPr="006D6EBF" w:rsidRDefault="006D6EBF" w:rsidP="006D6EBF">
      <w:pPr>
        <w:jc w:val="center"/>
        <w:rPr>
          <w:b/>
          <w:sz w:val="26"/>
          <w:szCs w:val="26"/>
        </w:rPr>
      </w:pPr>
      <w:r w:rsidRPr="006D6EBF">
        <w:rPr>
          <w:b/>
          <w:sz w:val="26"/>
          <w:szCs w:val="26"/>
        </w:rPr>
        <w:t xml:space="preserve">з державної реєстрації права власності на нерухоме майно, права довірчої </w:t>
      </w:r>
    </w:p>
    <w:p w:rsidR="006D6EBF" w:rsidRDefault="006D6EBF" w:rsidP="006D6EBF">
      <w:pPr>
        <w:jc w:val="center"/>
      </w:pPr>
      <w:r w:rsidRPr="006D6EBF">
        <w:rPr>
          <w:b/>
          <w:sz w:val="26"/>
          <w:szCs w:val="26"/>
        </w:rPr>
        <w:t>власності як способу забезпечення виконання зобов’язання на нерухоме майно, об’єкт незавершеного будівництва</w:t>
      </w:r>
      <w:r>
        <w:t xml:space="preserve"> </w:t>
      </w:r>
    </w:p>
    <w:p w:rsidR="006D6EBF" w:rsidRPr="006D6EBF" w:rsidRDefault="006D6EBF" w:rsidP="006D6EBF">
      <w:pPr>
        <w:jc w:val="center"/>
        <w:rPr>
          <w:sz w:val="24"/>
          <w:szCs w:val="24"/>
          <w:u w:val="single"/>
        </w:rPr>
      </w:pPr>
      <w:r w:rsidRPr="006D6EBF">
        <w:rPr>
          <w:sz w:val="24"/>
          <w:szCs w:val="24"/>
          <w:u w:val="single"/>
        </w:rPr>
        <w:t>Центр надання адміністративних послуг виконавчого комітету Перемишлянської міської ради</w:t>
      </w:r>
    </w:p>
    <w:p w:rsidR="003945B6" w:rsidRDefault="006D6EBF" w:rsidP="006D6EBF">
      <w:pPr>
        <w:jc w:val="center"/>
        <w:rPr>
          <w:sz w:val="18"/>
          <w:szCs w:val="18"/>
        </w:rPr>
      </w:pPr>
      <w:r>
        <w:t xml:space="preserve"> </w:t>
      </w:r>
      <w:r w:rsidRPr="008E2117">
        <w:rPr>
          <w:sz w:val="18"/>
          <w:szCs w:val="18"/>
        </w:rPr>
        <w:t>(найменування суб’єкта надання адміністративної послуги та/або центру надання адміністративних послуг)</w:t>
      </w:r>
    </w:p>
    <w:p w:rsidR="006D6EBF" w:rsidRPr="00C20784" w:rsidRDefault="006D6EBF" w:rsidP="006D6EBF">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3142"/>
        <w:gridCol w:w="6932"/>
      </w:tblGrid>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6EBF" w:rsidRDefault="006D6EBF" w:rsidP="005C145D">
            <w:pPr>
              <w:jc w:val="center"/>
              <w:rPr>
                <w:b/>
                <w:sz w:val="24"/>
                <w:szCs w:val="24"/>
                <w:lang w:eastAsia="uk-UA"/>
              </w:rPr>
            </w:pPr>
            <w:bookmarkStart w:id="2" w:name="n14"/>
            <w:bookmarkEnd w:id="2"/>
            <w:r w:rsidRPr="006D6EBF">
              <w:rPr>
                <w:b/>
                <w:sz w:val="24"/>
                <w:szCs w:val="24"/>
              </w:rPr>
              <w:t>Інформація про суб’єкта надання адміністративної послуги та/або центру надання адміністративних послуг</w:t>
            </w:r>
          </w:p>
        </w:tc>
      </w:tr>
      <w:tr w:rsidR="00C20784" w:rsidRPr="00C20784" w:rsidTr="00E0488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303" w:type="pct"/>
            <w:tcBorders>
              <w:top w:val="outset" w:sz="6" w:space="0" w:color="000000"/>
              <w:left w:val="outset" w:sz="6" w:space="0" w:color="000000"/>
              <w:bottom w:val="outset" w:sz="6" w:space="0" w:color="000000"/>
              <w:right w:val="outset" w:sz="6" w:space="0" w:color="000000"/>
            </w:tcBorders>
            <w:hideMark/>
          </w:tcPr>
          <w:p w:rsidR="009902B1" w:rsidRDefault="009902B1" w:rsidP="009902B1">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9902B1" w:rsidRDefault="009902B1" w:rsidP="009902B1">
            <w:pPr>
              <w:rPr>
                <w:sz w:val="24"/>
                <w:szCs w:val="24"/>
                <w:lang w:eastAsia="uk-UA"/>
              </w:rPr>
            </w:pPr>
            <w:r>
              <w:rPr>
                <w:sz w:val="24"/>
                <w:szCs w:val="24"/>
                <w:lang w:eastAsia="uk-UA"/>
              </w:rPr>
              <w:t xml:space="preserve">Адреса:81200, Львівська область, Львівський район, </w:t>
            </w:r>
          </w:p>
          <w:p w:rsidR="003945B6" w:rsidRPr="00AC6572" w:rsidRDefault="009902B1" w:rsidP="006D6EBF">
            <w:pPr>
              <w:rPr>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C20784" w:rsidRPr="00C20784" w:rsidTr="00E0488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303" w:type="pct"/>
            <w:tcBorders>
              <w:top w:val="outset" w:sz="6" w:space="0" w:color="000000"/>
              <w:left w:val="outset" w:sz="6" w:space="0" w:color="000000"/>
              <w:bottom w:val="outset" w:sz="6" w:space="0" w:color="000000"/>
              <w:right w:val="outset" w:sz="6" w:space="0" w:color="000000"/>
            </w:tcBorders>
            <w:hideMark/>
          </w:tcPr>
          <w:p w:rsidR="0087460D" w:rsidRDefault="0087460D" w:rsidP="0087460D">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87460D" w:rsidRDefault="0087460D" w:rsidP="0087460D">
            <w:pPr>
              <w:rPr>
                <w:sz w:val="24"/>
                <w:szCs w:val="24"/>
                <w:lang w:eastAsia="uk-UA"/>
              </w:rPr>
            </w:pPr>
            <w:r>
              <w:rPr>
                <w:sz w:val="24"/>
                <w:szCs w:val="24"/>
                <w:lang w:eastAsia="uk-UA"/>
              </w:rPr>
              <w:t>Графік прийому:</w:t>
            </w:r>
          </w:p>
          <w:p w:rsidR="0087460D" w:rsidRDefault="0087460D" w:rsidP="0087460D">
            <w:pPr>
              <w:rPr>
                <w:sz w:val="24"/>
                <w:szCs w:val="24"/>
                <w:lang w:eastAsia="uk-UA"/>
              </w:rPr>
            </w:pPr>
            <w:r>
              <w:rPr>
                <w:sz w:val="24"/>
                <w:szCs w:val="24"/>
                <w:lang w:eastAsia="uk-UA"/>
              </w:rPr>
              <w:t xml:space="preserve">понеділок: з 09:00 до 16:00, </w:t>
            </w:r>
          </w:p>
          <w:p w:rsidR="0087460D" w:rsidRDefault="0087460D" w:rsidP="0087460D">
            <w:pPr>
              <w:rPr>
                <w:sz w:val="24"/>
                <w:szCs w:val="24"/>
                <w:lang w:eastAsia="uk-UA"/>
              </w:rPr>
            </w:pPr>
            <w:r>
              <w:rPr>
                <w:sz w:val="24"/>
                <w:szCs w:val="24"/>
                <w:lang w:eastAsia="uk-UA"/>
              </w:rPr>
              <w:t xml:space="preserve">вівторок: з 09:00 до 20:00, </w:t>
            </w:r>
          </w:p>
          <w:p w:rsidR="0087460D" w:rsidRDefault="0087460D" w:rsidP="0087460D">
            <w:pPr>
              <w:rPr>
                <w:sz w:val="24"/>
                <w:szCs w:val="24"/>
                <w:lang w:eastAsia="uk-UA"/>
              </w:rPr>
            </w:pPr>
            <w:r>
              <w:rPr>
                <w:sz w:val="24"/>
                <w:szCs w:val="24"/>
                <w:lang w:eastAsia="uk-UA"/>
              </w:rPr>
              <w:t xml:space="preserve">середа: з 09:00 до 16:00, </w:t>
            </w:r>
          </w:p>
          <w:p w:rsidR="0087460D" w:rsidRDefault="0087460D" w:rsidP="0087460D">
            <w:pPr>
              <w:rPr>
                <w:sz w:val="24"/>
                <w:szCs w:val="24"/>
                <w:lang w:eastAsia="uk-UA"/>
              </w:rPr>
            </w:pPr>
            <w:r>
              <w:rPr>
                <w:sz w:val="24"/>
                <w:szCs w:val="24"/>
                <w:lang w:eastAsia="uk-UA"/>
              </w:rPr>
              <w:t xml:space="preserve">четвер: з 09:00 до 16:00 </w:t>
            </w:r>
          </w:p>
          <w:p w:rsidR="0087460D" w:rsidRDefault="0087460D" w:rsidP="0087460D">
            <w:pPr>
              <w:rPr>
                <w:sz w:val="24"/>
                <w:szCs w:val="24"/>
                <w:lang w:eastAsia="uk-UA"/>
              </w:rPr>
            </w:pPr>
            <w:r>
              <w:rPr>
                <w:sz w:val="24"/>
                <w:szCs w:val="24"/>
                <w:lang w:eastAsia="uk-UA"/>
              </w:rPr>
              <w:t xml:space="preserve">п’ятниця: з 09:00 до 16:00 </w:t>
            </w:r>
          </w:p>
          <w:p w:rsidR="0087460D" w:rsidRDefault="0087460D" w:rsidP="0087460D">
            <w:pPr>
              <w:rPr>
                <w:sz w:val="24"/>
                <w:szCs w:val="24"/>
                <w:lang w:eastAsia="uk-UA"/>
              </w:rPr>
            </w:pPr>
            <w:r>
              <w:rPr>
                <w:sz w:val="24"/>
                <w:szCs w:val="24"/>
                <w:lang w:eastAsia="uk-UA"/>
              </w:rPr>
              <w:t>субота: з 09:00 до 16:00</w:t>
            </w:r>
          </w:p>
          <w:p w:rsidR="0087460D" w:rsidRDefault="0087460D" w:rsidP="0087460D">
            <w:pPr>
              <w:rPr>
                <w:sz w:val="24"/>
                <w:szCs w:val="24"/>
                <w:lang w:eastAsia="uk-UA"/>
              </w:rPr>
            </w:pPr>
            <w:r>
              <w:rPr>
                <w:sz w:val="24"/>
                <w:szCs w:val="24"/>
                <w:lang w:eastAsia="uk-UA"/>
              </w:rPr>
              <w:t>неділя: вихідний</w:t>
            </w:r>
          </w:p>
          <w:p w:rsidR="00BA0631" w:rsidRPr="00AC6572" w:rsidRDefault="0087460D" w:rsidP="0087460D">
            <w:pPr>
              <w:rPr>
                <w:sz w:val="24"/>
                <w:szCs w:val="24"/>
                <w:lang w:eastAsia="uk-UA"/>
              </w:rPr>
            </w:pPr>
            <w:r>
              <w:rPr>
                <w:sz w:val="24"/>
                <w:szCs w:val="24"/>
                <w:lang w:eastAsia="uk-UA"/>
              </w:rPr>
              <w:t>без перерви на обід</w:t>
            </w:r>
          </w:p>
        </w:tc>
      </w:tr>
      <w:tr w:rsidR="00C20784" w:rsidRPr="00C20784" w:rsidTr="00E0488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303" w:type="pct"/>
            <w:tcBorders>
              <w:top w:val="outset" w:sz="6" w:space="0" w:color="000000"/>
              <w:left w:val="outset" w:sz="6" w:space="0" w:color="000000"/>
              <w:bottom w:val="outset" w:sz="6" w:space="0" w:color="000000"/>
              <w:right w:val="outset" w:sz="6" w:space="0" w:color="000000"/>
            </w:tcBorders>
            <w:hideMark/>
          </w:tcPr>
          <w:p w:rsidR="004F45C7" w:rsidRDefault="004F45C7" w:rsidP="004F45C7">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F45C7" w:rsidRDefault="004F45C7" w:rsidP="004F45C7">
            <w:pPr>
              <w:jc w:val="left"/>
              <w:rPr>
                <w:sz w:val="24"/>
                <w:szCs w:val="24"/>
                <w:lang w:eastAsia="uk-UA"/>
              </w:rPr>
            </w:pPr>
            <w:r>
              <w:rPr>
                <w:sz w:val="24"/>
                <w:szCs w:val="24"/>
                <w:lang w:eastAsia="uk-UA"/>
              </w:rPr>
              <w:t xml:space="preserve">Контактний телефон: </w:t>
            </w:r>
            <w:r w:rsidR="002A0D3A">
              <w:rPr>
                <w:color w:val="000000"/>
                <w:sz w:val="24"/>
                <w:szCs w:val="24"/>
                <w:lang w:val="ru-RU"/>
              </w:rPr>
              <w:t>+38068 361 63 14</w:t>
            </w:r>
          </w:p>
          <w:p w:rsidR="00D337EA" w:rsidRDefault="00D337EA" w:rsidP="00D337EA">
            <w:pPr>
              <w:rPr>
                <w:color w:val="000000"/>
                <w:sz w:val="24"/>
                <w:szCs w:val="24"/>
                <w:u w:val="single"/>
                <w:lang w:val="ru-RU"/>
              </w:rPr>
            </w:pPr>
            <w:r>
              <w:rPr>
                <w:b/>
                <w:color w:val="000000"/>
                <w:sz w:val="24"/>
                <w:szCs w:val="24"/>
                <w:lang w:val="ru-RU"/>
              </w:rPr>
              <w:t xml:space="preserve">Веб-сайт: </w:t>
            </w:r>
            <w:hyperlink r:id="rId9"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D337EA" w:rsidRDefault="00D337EA" w:rsidP="00D337EA">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D337EA" w:rsidRDefault="00D337EA" w:rsidP="00D337EA">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AC6572" w:rsidRPr="00AC6572" w:rsidRDefault="00AC6572" w:rsidP="00AC6572">
            <w:pPr>
              <w:ind w:firstLine="151"/>
              <w:jc w:val="left"/>
              <w:rPr>
                <w:sz w:val="24"/>
                <w:szCs w:val="24"/>
                <w:lang w:eastAsia="uk-UA"/>
              </w:rPr>
            </w:pP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6D6EBF">
            <w:pPr>
              <w:pStyle w:val="a3"/>
              <w:tabs>
                <w:tab w:val="left" w:pos="217"/>
              </w:tabs>
              <w:ind w:left="0"/>
              <w:rPr>
                <w:sz w:val="24"/>
                <w:szCs w:val="24"/>
                <w:lang w:eastAsia="uk-UA"/>
              </w:rPr>
            </w:pPr>
            <w:r>
              <w:rPr>
                <w:sz w:val="24"/>
                <w:szCs w:val="24"/>
              </w:rPr>
              <w:t xml:space="preserve">  </w:t>
            </w:r>
            <w:r w:rsidRPr="006D6EBF">
              <w:rPr>
                <w:sz w:val="24"/>
                <w:szCs w:val="24"/>
              </w:rPr>
              <w:t>Закон України «Про державну реєстрацію речових прав на нерухоме майно та їх обтяжень»</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303" w:type="pct"/>
            <w:tcBorders>
              <w:top w:val="outset" w:sz="6" w:space="0" w:color="000000"/>
              <w:left w:val="outset" w:sz="6" w:space="0" w:color="000000"/>
              <w:bottom w:val="outset" w:sz="6" w:space="0" w:color="000000"/>
              <w:right w:val="outset" w:sz="6" w:space="0" w:color="000000"/>
            </w:tcBorders>
          </w:tcPr>
          <w:p w:rsidR="006D6EBF" w:rsidRDefault="006D6EBF" w:rsidP="006D6EBF">
            <w:pPr>
              <w:rPr>
                <w:sz w:val="24"/>
                <w:szCs w:val="24"/>
              </w:rPr>
            </w:pPr>
            <w:r>
              <w:rPr>
                <w:sz w:val="24"/>
                <w:szCs w:val="24"/>
              </w:rPr>
              <w:t xml:space="preserve">  </w:t>
            </w:r>
            <w:r w:rsidRPr="006D6EBF">
              <w:rPr>
                <w:sz w:val="24"/>
                <w:szCs w:val="24"/>
              </w:rPr>
              <w:t>Постанова Кабінету Міністрів України від 25 грудня 2015 року № 1127 «Про державну реєстрацію речових прав на нерухоме майн</w:t>
            </w:r>
            <w:r>
              <w:rPr>
                <w:sz w:val="24"/>
                <w:szCs w:val="24"/>
              </w:rPr>
              <w:t>о та їх обтяжень» (зі змінами)</w:t>
            </w:r>
          </w:p>
          <w:p w:rsidR="00F03E60" w:rsidRPr="006D6EBF" w:rsidRDefault="006D6EBF" w:rsidP="006D6EBF">
            <w:pPr>
              <w:rPr>
                <w:sz w:val="24"/>
                <w:szCs w:val="24"/>
                <w:lang w:eastAsia="uk-UA"/>
              </w:rPr>
            </w:pPr>
            <w:r>
              <w:rPr>
                <w:sz w:val="24"/>
                <w:szCs w:val="24"/>
              </w:rPr>
              <w:t xml:space="preserve">  П</w:t>
            </w:r>
            <w:r w:rsidRPr="006D6EBF">
              <w:rPr>
                <w:sz w:val="24"/>
                <w:szCs w:val="24"/>
              </w:rPr>
              <w:t>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303" w:type="pct"/>
            <w:tcBorders>
              <w:top w:val="outset" w:sz="6" w:space="0" w:color="000000"/>
              <w:left w:val="outset" w:sz="6" w:space="0" w:color="000000"/>
              <w:bottom w:val="outset" w:sz="6" w:space="0" w:color="000000"/>
              <w:right w:val="outset" w:sz="6" w:space="0" w:color="000000"/>
            </w:tcBorders>
          </w:tcPr>
          <w:p w:rsidR="001F1CED" w:rsidRPr="006D6EBF" w:rsidRDefault="006D6EBF" w:rsidP="001F1CED">
            <w:pPr>
              <w:pStyle w:val="a3"/>
              <w:tabs>
                <w:tab w:val="left" w:pos="0"/>
              </w:tabs>
              <w:ind w:left="0" w:firstLine="217"/>
              <w:rPr>
                <w:sz w:val="24"/>
                <w:szCs w:val="24"/>
                <w:lang w:eastAsia="uk-UA"/>
              </w:rPr>
            </w:pPr>
            <w:r w:rsidRPr="006D6EBF">
              <w:rPr>
                <w:sz w:val="24"/>
                <w:szCs w:val="24"/>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w:t>
            </w:r>
            <w:r w:rsidRPr="006D6EBF">
              <w:rPr>
                <w:sz w:val="24"/>
                <w:szCs w:val="24"/>
              </w:rPr>
              <w:lastRenderedPageBreak/>
              <w:t xml:space="preserve">468/28598; </w:t>
            </w:r>
            <w:r>
              <w:rPr>
                <w:sz w:val="24"/>
                <w:szCs w:val="24"/>
              </w:rPr>
              <w:t xml:space="preserve">      </w:t>
            </w:r>
            <w:r w:rsidRPr="006D6EBF">
              <w:rPr>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зареєстровано у Міністерстві юстиції України 21 листопада 2016 року за № 1504/29634</w:t>
            </w: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7C259A">
            <w:pPr>
              <w:ind w:firstLine="196"/>
              <w:rPr>
                <w:sz w:val="24"/>
                <w:szCs w:val="24"/>
                <w:lang w:eastAsia="uk-UA"/>
              </w:rPr>
            </w:pPr>
            <w:r w:rsidRPr="006D6EBF">
              <w:rPr>
                <w:sz w:val="24"/>
                <w:szCs w:val="24"/>
              </w:rPr>
              <w:t>заява з</w:t>
            </w:r>
            <w:r w:rsidR="005969BB">
              <w:rPr>
                <w:sz w:val="24"/>
                <w:szCs w:val="24"/>
              </w:rPr>
              <w:t>аявника або уповноваженої особи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D6EBF" w:rsidRDefault="006D6EBF" w:rsidP="00C10CA5">
            <w:pPr>
              <w:ind w:firstLine="217"/>
              <w:rPr>
                <w:sz w:val="24"/>
                <w:szCs w:val="24"/>
              </w:rPr>
            </w:pPr>
            <w:bookmarkStart w:id="3" w:name="n506"/>
            <w:bookmarkEnd w:id="3"/>
            <w:r w:rsidRPr="006D6EBF">
              <w:rPr>
                <w:sz w:val="24"/>
                <w:szCs w:val="24"/>
              </w:rPr>
              <w:t xml:space="preserve">заява про державну реєстрацію права власності; 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r>
              <w:rPr>
                <w:sz w:val="24"/>
                <w:szCs w:val="24"/>
              </w:rPr>
              <w:t xml:space="preserve"> </w:t>
            </w:r>
          </w:p>
          <w:p w:rsidR="00F03E60" w:rsidRPr="006D6EBF" w:rsidRDefault="006D6EBF" w:rsidP="00C10CA5">
            <w:pPr>
              <w:ind w:firstLine="217"/>
              <w:rPr>
                <w:sz w:val="24"/>
                <w:szCs w:val="24"/>
                <w:lang w:eastAsia="uk-UA"/>
              </w:rPr>
            </w:pPr>
            <w:r w:rsidRPr="006D6EBF">
              <w:rPr>
                <w:sz w:val="24"/>
                <w:szCs w:val="24"/>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D6EBF" w:rsidRDefault="006D6EB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1) у паперовій формі документи подаються заявником особисто або уповноваженою ним особою; </w:t>
            </w:r>
          </w:p>
          <w:p w:rsidR="00F03E60" w:rsidRPr="006D6EBF" w:rsidRDefault="006D6EB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D6EBF">
              <w:rPr>
                <w:sz w:val="24"/>
                <w:szCs w:val="24"/>
              </w:rPr>
              <w:t xml:space="preserve">2) в електронній формі через Єдиний державний </w:t>
            </w:r>
            <w:proofErr w:type="spellStart"/>
            <w:r w:rsidRPr="006D6EBF">
              <w:rPr>
                <w:sz w:val="24"/>
                <w:szCs w:val="24"/>
              </w:rPr>
              <w:t>вебпортал</w:t>
            </w:r>
            <w:proofErr w:type="spellEnd"/>
            <w:r w:rsidRPr="006D6EBF">
              <w:rPr>
                <w:sz w:val="24"/>
                <w:szCs w:val="24"/>
              </w:rPr>
              <w:t xml:space="preserve">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6D6EBF" w:rsidRDefault="006D6EBF" w:rsidP="00856E0C">
            <w:pPr>
              <w:ind w:firstLine="217"/>
              <w:rPr>
                <w:sz w:val="24"/>
                <w:szCs w:val="24"/>
                <w:lang w:eastAsia="uk-UA"/>
              </w:rPr>
            </w:pPr>
            <w:r w:rsidRPr="006D6EBF">
              <w:rPr>
                <w:sz w:val="24"/>
                <w:szCs w:val="24"/>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Інші скорочені строки надання адміністративної послуги: </w:t>
            </w:r>
          </w:p>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2 робочі дні; </w:t>
            </w:r>
          </w:p>
          <w:p w:rsid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 xml:space="preserve">1 робочий день; </w:t>
            </w:r>
          </w:p>
          <w:p w:rsidR="00722219" w:rsidRPr="006D6EBF" w:rsidRDefault="006D6EB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6EBF">
              <w:rPr>
                <w:sz w:val="24"/>
                <w:szCs w:val="24"/>
              </w:rPr>
              <w:t>2 години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6D6EBF" w:rsidRDefault="006D6EBF" w:rsidP="0052271C">
            <w:pPr>
              <w:tabs>
                <w:tab w:val="left" w:pos="-67"/>
              </w:tabs>
              <w:ind w:firstLine="217"/>
              <w:rPr>
                <w:sz w:val="24"/>
                <w:szCs w:val="24"/>
              </w:rPr>
            </w:pPr>
            <w:bookmarkStart w:id="4" w:name="o371"/>
            <w:bookmarkStart w:id="5" w:name="o625"/>
            <w:bookmarkStart w:id="6" w:name="o545"/>
            <w:bookmarkEnd w:id="4"/>
            <w:bookmarkEnd w:id="5"/>
            <w:bookmarkEnd w:id="6"/>
            <w:r w:rsidRPr="006D6EBF">
              <w:rPr>
                <w:sz w:val="24"/>
                <w:szCs w:val="24"/>
              </w:rPr>
              <w:t xml:space="preserve">1) подання документів для державної реєстрації прав не в повному обсязі, передбаченому законодавством; </w:t>
            </w:r>
          </w:p>
          <w:p w:rsidR="006D6EBF" w:rsidRDefault="006D6EBF" w:rsidP="0052271C">
            <w:pPr>
              <w:tabs>
                <w:tab w:val="left" w:pos="-67"/>
              </w:tabs>
              <w:ind w:firstLine="217"/>
              <w:rPr>
                <w:sz w:val="24"/>
                <w:szCs w:val="24"/>
              </w:rPr>
            </w:pPr>
            <w:r w:rsidRPr="006D6EBF">
              <w:rPr>
                <w:sz w:val="24"/>
                <w:szCs w:val="24"/>
              </w:rPr>
              <w:t>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w:t>
            </w:r>
            <w:r w:rsidR="005969BB">
              <w:rPr>
                <w:sz w:val="24"/>
                <w:szCs w:val="24"/>
              </w:rPr>
              <w:t xml:space="preserve">ої інформації є необхідною для </w:t>
            </w:r>
            <w:r w:rsidRPr="006D6EBF">
              <w:rPr>
                <w:sz w:val="24"/>
                <w:szCs w:val="24"/>
              </w:rPr>
              <w:t xml:space="preserve"> державної реєстрації прав; </w:t>
            </w:r>
          </w:p>
          <w:p w:rsidR="00F03E60" w:rsidRPr="006D6EBF" w:rsidRDefault="006D6EBF" w:rsidP="0052271C">
            <w:pPr>
              <w:tabs>
                <w:tab w:val="left" w:pos="-67"/>
              </w:tabs>
              <w:ind w:firstLine="217"/>
              <w:rPr>
                <w:strike/>
                <w:sz w:val="24"/>
                <w:szCs w:val="24"/>
              </w:rPr>
            </w:pPr>
            <w:r w:rsidRPr="006D6EBF">
              <w:rPr>
                <w:sz w:val="24"/>
                <w:szCs w:val="24"/>
              </w:rPr>
              <w:t>3) направлення запиту до суду для отримання копії судового рішення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lastRenderedPageBreak/>
              <w:t>1</w:t>
            </w:r>
            <w:r w:rsidR="00BE5E7F"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CF13B6" w:rsidRDefault="006D6EBF" w:rsidP="00687468">
            <w:pPr>
              <w:tabs>
                <w:tab w:val="left" w:pos="1565"/>
              </w:tabs>
              <w:ind w:firstLine="217"/>
              <w:rPr>
                <w:sz w:val="24"/>
                <w:szCs w:val="24"/>
              </w:rPr>
            </w:pPr>
            <w:r w:rsidRPr="006D6EBF">
              <w:rPr>
                <w:sz w:val="24"/>
                <w:szCs w:val="24"/>
              </w:rPr>
              <w:t xml:space="preserve">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 </w:t>
            </w:r>
          </w:p>
          <w:p w:rsidR="00CF13B6" w:rsidRDefault="006D6EBF" w:rsidP="00687468">
            <w:pPr>
              <w:tabs>
                <w:tab w:val="left" w:pos="1565"/>
              </w:tabs>
              <w:ind w:firstLine="217"/>
              <w:rPr>
                <w:sz w:val="24"/>
                <w:szCs w:val="24"/>
              </w:rPr>
            </w:pPr>
            <w:r w:rsidRPr="006D6EBF">
              <w:rPr>
                <w:sz w:val="24"/>
                <w:szCs w:val="24"/>
              </w:rPr>
              <w:t xml:space="preserve">2) заява про державну реєстрацію прав подана неналежною особою; </w:t>
            </w:r>
          </w:p>
          <w:p w:rsidR="00CF13B6" w:rsidRDefault="006D6EBF" w:rsidP="00687468">
            <w:pPr>
              <w:tabs>
                <w:tab w:val="left" w:pos="1565"/>
              </w:tabs>
              <w:ind w:firstLine="217"/>
              <w:rPr>
                <w:sz w:val="24"/>
                <w:szCs w:val="24"/>
              </w:rPr>
            </w:pPr>
            <w:r w:rsidRPr="006D6EBF">
              <w:rPr>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CF13B6" w:rsidRDefault="006D6EBF" w:rsidP="00687468">
            <w:pPr>
              <w:tabs>
                <w:tab w:val="left" w:pos="1565"/>
              </w:tabs>
              <w:ind w:firstLine="217"/>
              <w:rPr>
                <w:sz w:val="24"/>
                <w:szCs w:val="24"/>
              </w:rPr>
            </w:pPr>
            <w:r w:rsidRPr="006D6EBF">
              <w:rPr>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CF13B6" w:rsidRDefault="006D6EBF" w:rsidP="00687468">
            <w:pPr>
              <w:tabs>
                <w:tab w:val="left" w:pos="1565"/>
              </w:tabs>
              <w:ind w:firstLine="217"/>
              <w:rPr>
                <w:sz w:val="24"/>
                <w:szCs w:val="24"/>
              </w:rPr>
            </w:pPr>
            <w:r w:rsidRPr="006D6EBF">
              <w:rPr>
                <w:sz w:val="24"/>
                <w:szCs w:val="24"/>
              </w:rPr>
              <w:t xml:space="preserve">5) наявні суперечності між заявленими та вже зареєстрованими речовими правами на нерухоме майно та їх обтяженнями; </w:t>
            </w:r>
          </w:p>
          <w:p w:rsidR="00CF13B6" w:rsidRDefault="006D6EBF" w:rsidP="00687468">
            <w:pPr>
              <w:tabs>
                <w:tab w:val="left" w:pos="1565"/>
              </w:tabs>
              <w:ind w:firstLine="217"/>
              <w:rPr>
                <w:sz w:val="24"/>
                <w:szCs w:val="24"/>
              </w:rPr>
            </w:pPr>
            <w:r w:rsidRPr="006D6EBF">
              <w:rPr>
                <w:sz w:val="24"/>
                <w:szCs w:val="24"/>
              </w:rPr>
              <w:t xml:space="preserve">6) наявні зареєстровані обтяження речових прав на нерухоме майно; </w:t>
            </w:r>
          </w:p>
          <w:p w:rsidR="00CF13B6" w:rsidRDefault="006D6EBF" w:rsidP="00687468">
            <w:pPr>
              <w:tabs>
                <w:tab w:val="left" w:pos="1565"/>
              </w:tabs>
              <w:ind w:firstLine="217"/>
              <w:rPr>
                <w:sz w:val="24"/>
                <w:szCs w:val="24"/>
              </w:rPr>
            </w:pPr>
            <w:r w:rsidRPr="006D6EBF">
              <w:rPr>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CF13B6" w:rsidRDefault="006D6EBF" w:rsidP="00687468">
            <w:pPr>
              <w:tabs>
                <w:tab w:val="left" w:pos="1565"/>
              </w:tabs>
              <w:ind w:firstLine="217"/>
              <w:rPr>
                <w:sz w:val="24"/>
                <w:szCs w:val="24"/>
              </w:rPr>
            </w:pPr>
            <w:r w:rsidRPr="006D6EBF">
              <w:rPr>
                <w:sz w:val="24"/>
                <w:szCs w:val="24"/>
              </w:rPr>
              <w:t xml:space="preserve">8) документи подано до неналежного суб’єкта державної реєстрації прав, нотаріуса; </w:t>
            </w:r>
          </w:p>
          <w:p w:rsidR="00CF13B6" w:rsidRDefault="006D6EBF" w:rsidP="00687468">
            <w:pPr>
              <w:tabs>
                <w:tab w:val="left" w:pos="1565"/>
              </w:tabs>
              <w:ind w:firstLine="217"/>
              <w:rPr>
                <w:sz w:val="24"/>
                <w:szCs w:val="24"/>
              </w:rPr>
            </w:pPr>
            <w:r w:rsidRPr="006D6EBF">
              <w:rPr>
                <w:sz w:val="24"/>
                <w:szCs w:val="24"/>
              </w:rPr>
              <w:t xml:space="preserve">9)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w:t>
            </w:r>
          </w:p>
          <w:p w:rsidR="00CF13B6" w:rsidRDefault="006D6EBF" w:rsidP="00687468">
            <w:pPr>
              <w:tabs>
                <w:tab w:val="left" w:pos="1565"/>
              </w:tabs>
              <w:ind w:firstLine="217"/>
              <w:rPr>
                <w:sz w:val="24"/>
                <w:szCs w:val="24"/>
              </w:rPr>
            </w:pPr>
            <w:r w:rsidRPr="006D6EBF">
              <w:rPr>
                <w:sz w:val="24"/>
                <w:szCs w:val="24"/>
              </w:rPr>
              <w:t xml:space="preserve">10)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 </w:t>
            </w:r>
          </w:p>
          <w:p w:rsidR="00F03E60" w:rsidRPr="006D6EBF" w:rsidRDefault="006D6EBF" w:rsidP="00687468">
            <w:pPr>
              <w:tabs>
                <w:tab w:val="left" w:pos="1565"/>
              </w:tabs>
              <w:ind w:firstLine="217"/>
              <w:rPr>
                <w:sz w:val="24"/>
                <w:szCs w:val="24"/>
                <w:lang w:eastAsia="uk-UA"/>
              </w:rPr>
            </w:pPr>
            <w:r w:rsidRPr="006D6EBF">
              <w:rPr>
                <w:sz w:val="24"/>
                <w:szCs w:val="24"/>
              </w:rPr>
              <w:t>11)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5969BB" w:rsidRDefault="00CF13B6" w:rsidP="008E6563">
            <w:pPr>
              <w:tabs>
                <w:tab w:val="left" w:pos="358"/>
                <w:tab w:val="left" w:pos="449"/>
              </w:tabs>
              <w:ind w:firstLine="217"/>
              <w:rPr>
                <w:sz w:val="24"/>
                <w:szCs w:val="24"/>
              </w:rPr>
            </w:pPr>
            <w:bookmarkStart w:id="7" w:name="o638"/>
            <w:bookmarkEnd w:id="7"/>
            <w:r w:rsidRPr="00CF13B6">
              <w:rPr>
                <w:sz w:val="24"/>
                <w:szCs w:val="24"/>
              </w:rPr>
              <w:t xml:space="preserve">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 </w:t>
            </w:r>
          </w:p>
          <w:p w:rsidR="00CF13B6" w:rsidRDefault="00CF13B6" w:rsidP="008E6563">
            <w:pPr>
              <w:tabs>
                <w:tab w:val="left" w:pos="358"/>
                <w:tab w:val="left" w:pos="449"/>
              </w:tabs>
              <w:ind w:firstLine="217"/>
              <w:rPr>
                <w:sz w:val="24"/>
                <w:szCs w:val="24"/>
              </w:rPr>
            </w:pPr>
            <w:r w:rsidRPr="00CF13B6">
              <w:rPr>
                <w:sz w:val="24"/>
                <w:szCs w:val="24"/>
              </w:rPr>
              <w:t>формування витягу з Державного реєстру речових прав на нерухоме майно про провед</w:t>
            </w:r>
            <w:r>
              <w:rPr>
                <w:sz w:val="24"/>
                <w:szCs w:val="24"/>
              </w:rPr>
              <w:t xml:space="preserve">ену державну реєстрацію прав; </w:t>
            </w:r>
          </w:p>
          <w:p w:rsidR="00F03E60" w:rsidRPr="00CF13B6" w:rsidRDefault="00CF13B6" w:rsidP="008E6563">
            <w:pPr>
              <w:tabs>
                <w:tab w:val="left" w:pos="358"/>
                <w:tab w:val="left" w:pos="449"/>
              </w:tabs>
              <w:ind w:firstLine="217"/>
              <w:rPr>
                <w:sz w:val="24"/>
                <w:szCs w:val="24"/>
                <w:lang w:eastAsia="uk-UA"/>
              </w:rPr>
            </w:pPr>
            <w:r w:rsidRPr="00CF13B6">
              <w:rPr>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0C20B5" w:rsidRPr="00CF13B6" w:rsidRDefault="00CF13B6" w:rsidP="00D73D1F">
            <w:pPr>
              <w:pStyle w:val="a3"/>
              <w:tabs>
                <w:tab w:val="left" w:pos="358"/>
              </w:tabs>
              <w:ind w:left="0" w:firstLine="217"/>
              <w:rPr>
                <w:sz w:val="24"/>
                <w:szCs w:val="24"/>
                <w:lang w:eastAsia="uk-UA"/>
              </w:rPr>
            </w:pPr>
            <w:r w:rsidRPr="00CF13B6">
              <w:rPr>
                <w:sz w:val="24"/>
                <w:szCs w:val="24"/>
              </w:rPr>
              <w:t xml:space="preserve">Через центр надання адміністративних послуг або безпосередньо державним реєстратором </w:t>
            </w:r>
            <w:proofErr w:type="spellStart"/>
            <w:r w:rsidRPr="00CF13B6">
              <w:rPr>
                <w:sz w:val="24"/>
                <w:szCs w:val="24"/>
              </w:rPr>
              <w:t>Вебпортал</w:t>
            </w:r>
            <w:proofErr w:type="spellEnd"/>
            <w:r w:rsidRPr="00CF13B6">
              <w:rPr>
                <w:sz w:val="24"/>
                <w:szCs w:val="24"/>
              </w:rPr>
              <w:t xml:space="preserve"> Мін’юсту*</w:t>
            </w:r>
          </w:p>
        </w:tc>
      </w:tr>
    </w:tbl>
    <w:p w:rsidR="0059459D" w:rsidRPr="00CF13B6" w:rsidRDefault="00CF13B6">
      <w:pPr>
        <w:rPr>
          <w:sz w:val="16"/>
          <w:szCs w:val="16"/>
        </w:rPr>
      </w:pPr>
      <w:bookmarkStart w:id="8" w:name="n43"/>
      <w:bookmarkEnd w:id="8"/>
      <w:r w:rsidRPr="00CF13B6">
        <w:rPr>
          <w:sz w:val="16"/>
          <w:szCs w:val="16"/>
        </w:rPr>
        <w:t>*Після доопрацювання порталу електронних сервісів, який буде забезпечувати можливість подання таких документів в електронній формі</w:t>
      </w:r>
    </w:p>
    <w:p w:rsidR="000913B0" w:rsidRDefault="000913B0">
      <w:pPr>
        <w:rPr>
          <w:sz w:val="24"/>
          <w:szCs w:val="24"/>
        </w:rPr>
      </w:pPr>
    </w:p>
    <w:p w:rsidR="00CF13B6" w:rsidRDefault="00CF13B6">
      <w:pPr>
        <w:rPr>
          <w:sz w:val="24"/>
          <w:szCs w:val="24"/>
        </w:rPr>
      </w:pPr>
    </w:p>
    <w:p w:rsidR="00CF13B6" w:rsidRDefault="00CF13B6">
      <w:pPr>
        <w:rPr>
          <w:sz w:val="24"/>
          <w:szCs w:val="24"/>
        </w:rPr>
      </w:pPr>
    </w:p>
    <w:p w:rsidR="00CF13B6" w:rsidRPr="00C20784" w:rsidRDefault="00CF13B6">
      <w:pPr>
        <w:rPr>
          <w:sz w:val="24"/>
          <w:szCs w:val="24"/>
        </w:rPr>
      </w:pPr>
    </w:p>
    <w:sectPr w:rsidR="00CF13B6" w:rsidRPr="00C20784" w:rsidSect="00FC5D26">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C8" w:rsidRDefault="00AB68C8">
      <w:r>
        <w:separator/>
      </w:r>
    </w:p>
  </w:endnote>
  <w:endnote w:type="continuationSeparator" w:id="0">
    <w:p w:rsidR="00AB68C8" w:rsidRDefault="00AB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C8" w:rsidRDefault="00AB68C8">
      <w:r>
        <w:separator/>
      </w:r>
    </w:p>
  </w:footnote>
  <w:footnote w:type="continuationSeparator" w:id="0">
    <w:p w:rsidR="00AB68C8" w:rsidRDefault="00AB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636C3"/>
    <w:rsid w:val="00085371"/>
    <w:rsid w:val="000913B0"/>
    <w:rsid w:val="000A33DF"/>
    <w:rsid w:val="000C20B5"/>
    <w:rsid w:val="000C77D7"/>
    <w:rsid w:val="000F2113"/>
    <w:rsid w:val="00115B24"/>
    <w:rsid w:val="00122440"/>
    <w:rsid w:val="00135C28"/>
    <w:rsid w:val="00140B41"/>
    <w:rsid w:val="00142A11"/>
    <w:rsid w:val="00155D4E"/>
    <w:rsid w:val="001611BA"/>
    <w:rsid w:val="001651D9"/>
    <w:rsid w:val="001941BA"/>
    <w:rsid w:val="001C5B92"/>
    <w:rsid w:val="001C77D8"/>
    <w:rsid w:val="001D5657"/>
    <w:rsid w:val="001E0E70"/>
    <w:rsid w:val="001F1CED"/>
    <w:rsid w:val="00216288"/>
    <w:rsid w:val="00234BF6"/>
    <w:rsid w:val="0023746A"/>
    <w:rsid w:val="00264EFA"/>
    <w:rsid w:val="002701F6"/>
    <w:rsid w:val="002773BF"/>
    <w:rsid w:val="002A0D3A"/>
    <w:rsid w:val="002A134F"/>
    <w:rsid w:val="002D4661"/>
    <w:rsid w:val="00302306"/>
    <w:rsid w:val="00313492"/>
    <w:rsid w:val="00321978"/>
    <w:rsid w:val="00342C62"/>
    <w:rsid w:val="003945B6"/>
    <w:rsid w:val="004145B7"/>
    <w:rsid w:val="00492F48"/>
    <w:rsid w:val="00497481"/>
    <w:rsid w:val="004A7475"/>
    <w:rsid w:val="004E0545"/>
    <w:rsid w:val="004F324E"/>
    <w:rsid w:val="004F45C7"/>
    <w:rsid w:val="0052271C"/>
    <w:rsid w:val="00523281"/>
    <w:rsid w:val="005403D3"/>
    <w:rsid w:val="00586539"/>
    <w:rsid w:val="00592154"/>
    <w:rsid w:val="0059459D"/>
    <w:rsid w:val="005959BD"/>
    <w:rsid w:val="005969BB"/>
    <w:rsid w:val="005B1B2C"/>
    <w:rsid w:val="005C145D"/>
    <w:rsid w:val="005C7704"/>
    <w:rsid w:val="005F3A0D"/>
    <w:rsid w:val="00622936"/>
    <w:rsid w:val="00687468"/>
    <w:rsid w:val="00690FCC"/>
    <w:rsid w:val="006C63A3"/>
    <w:rsid w:val="006D6EBF"/>
    <w:rsid w:val="006D7D9B"/>
    <w:rsid w:val="007142BD"/>
    <w:rsid w:val="00722219"/>
    <w:rsid w:val="0072336D"/>
    <w:rsid w:val="007332B3"/>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11189"/>
    <w:rsid w:val="00824963"/>
    <w:rsid w:val="00827847"/>
    <w:rsid w:val="00842E04"/>
    <w:rsid w:val="0085274D"/>
    <w:rsid w:val="00856E0C"/>
    <w:rsid w:val="00861A85"/>
    <w:rsid w:val="0087460D"/>
    <w:rsid w:val="00897AC5"/>
    <w:rsid w:val="008B1659"/>
    <w:rsid w:val="008C0A98"/>
    <w:rsid w:val="008E4F7F"/>
    <w:rsid w:val="008E6563"/>
    <w:rsid w:val="00911F85"/>
    <w:rsid w:val="00927DB0"/>
    <w:rsid w:val="009620EA"/>
    <w:rsid w:val="0097065E"/>
    <w:rsid w:val="009902B1"/>
    <w:rsid w:val="009C7C5E"/>
    <w:rsid w:val="00A07DA4"/>
    <w:rsid w:val="00A134A1"/>
    <w:rsid w:val="00A7050D"/>
    <w:rsid w:val="00A82B8D"/>
    <w:rsid w:val="00A82E40"/>
    <w:rsid w:val="00AA0B15"/>
    <w:rsid w:val="00AA25EE"/>
    <w:rsid w:val="00AA7C3F"/>
    <w:rsid w:val="00AB68C8"/>
    <w:rsid w:val="00AC6572"/>
    <w:rsid w:val="00B13813"/>
    <w:rsid w:val="00B22FA0"/>
    <w:rsid w:val="00B51941"/>
    <w:rsid w:val="00B55549"/>
    <w:rsid w:val="00B579ED"/>
    <w:rsid w:val="00B66F74"/>
    <w:rsid w:val="00B80595"/>
    <w:rsid w:val="00B9396E"/>
    <w:rsid w:val="00BA0008"/>
    <w:rsid w:val="00BA0631"/>
    <w:rsid w:val="00BB06FD"/>
    <w:rsid w:val="00BC1CBF"/>
    <w:rsid w:val="00BC5EF2"/>
    <w:rsid w:val="00BE5E7F"/>
    <w:rsid w:val="00BF7369"/>
    <w:rsid w:val="00C10CA5"/>
    <w:rsid w:val="00C20784"/>
    <w:rsid w:val="00C638C2"/>
    <w:rsid w:val="00C74B67"/>
    <w:rsid w:val="00CB63F4"/>
    <w:rsid w:val="00CC122F"/>
    <w:rsid w:val="00CC3B0D"/>
    <w:rsid w:val="00CD0DD2"/>
    <w:rsid w:val="00CF13B6"/>
    <w:rsid w:val="00D03D12"/>
    <w:rsid w:val="00D106CC"/>
    <w:rsid w:val="00D122AF"/>
    <w:rsid w:val="00D27758"/>
    <w:rsid w:val="00D337EA"/>
    <w:rsid w:val="00D36D97"/>
    <w:rsid w:val="00D41010"/>
    <w:rsid w:val="00D607C9"/>
    <w:rsid w:val="00D7695F"/>
    <w:rsid w:val="00D92F17"/>
    <w:rsid w:val="00DA1733"/>
    <w:rsid w:val="00DA45DE"/>
    <w:rsid w:val="00DB03D7"/>
    <w:rsid w:val="00DB307C"/>
    <w:rsid w:val="00DC2A9F"/>
    <w:rsid w:val="00DD003D"/>
    <w:rsid w:val="00DD36A3"/>
    <w:rsid w:val="00DE6CCD"/>
    <w:rsid w:val="00E0488A"/>
    <w:rsid w:val="00E242F6"/>
    <w:rsid w:val="00E3515D"/>
    <w:rsid w:val="00E43F0B"/>
    <w:rsid w:val="00E445C3"/>
    <w:rsid w:val="00E51A6F"/>
    <w:rsid w:val="00E55BA5"/>
    <w:rsid w:val="00E72670"/>
    <w:rsid w:val="00E8689A"/>
    <w:rsid w:val="00E9323A"/>
    <w:rsid w:val="00EC061F"/>
    <w:rsid w:val="00EC550D"/>
    <w:rsid w:val="00ED42BA"/>
    <w:rsid w:val="00EE1889"/>
    <w:rsid w:val="00EF1618"/>
    <w:rsid w:val="00F03830"/>
    <w:rsid w:val="00F03964"/>
    <w:rsid w:val="00F03E60"/>
    <w:rsid w:val="00F412C3"/>
    <w:rsid w:val="00F52ADF"/>
    <w:rsid w:val="00F94444"/>
    <w:rsid w:val="00F94EC9"/>
    <w:rsid w:val="00FA1765"/>
    <w:rsid w:val="00FA288F"/>
    <w:rsid w:val="00FB3DD9"/>
    <w:rsid w:val="00FC5D26"/>
    <w:rsid w:val="00FD318A"/>
    <w:rsid w:val="00FD4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972">
      <w:bodyDiv w:val="1"/>
      <w:marLeft w:val="0"/>
      <w:marRight w:val="0"/>
      <w:marTop w:val="0"/>
      <w:marBottom w:val="0"/>
      <w:divBdr>
        <w:top w:val="none" w:sz="0" w:space="0" w:color="auto"/>
        <w:left w:val="none" w:sz="0" w:space="0" w:color="auto"/>
        <w:bottom w:val="none" w:sz="0" w:space="0" w:color="auto"/>
        <w:right w:val="none" w:sz="0" w:space="0" w:color="auto"/>
      </w:divBdr>
    </w:div>
    <w:div w:id="264768783">
      <w:bodyDiv w:val="1"/>
      <w:marLeft w:val="0"/>
      <w:marRight w:val="0"/>
      <w:marTop w:val="0"/>
      <w:marBottom w:val="0"/>
      <w:divBdr>
        <w:top w:val="none" w:sz="0" w:space="0" w:color="auto"/>
        <w:left w:val="none" w:sz="0" w:space="0" w:color="auto"/>
        <w:bottom w:val="none" w:sz="0" w:space="0" w:color="auto"/>
        <w:right w:val="none" w:sz="0" w:space="0" w:color="auto"/>
      </w:divBdr>
    </w:div>
    <w:div w:id="271861113">
      <w:bodyDiv w:val="1"/>
      <w:marLeft w:val="0"/>
      <w:marRight w:val="0"/>
      <w:marTop w:val="0"/>
      <w:marBottom w:val="0"/>
      <w:divBdr>
        <w:top w:val="none" w:sz="0" w:space="0" w:color="auto"/>
        <w:left w:val="none" w:sz="0" w:space="0" w:color="auto"/>
        <w:bottom w:val="none" w:sz="0" w:space="0" w:color="auto"/>
        <w:right w:val="none" w:sz="0" w:space="0" w:color="auto"/>
      </w:divBdr>
    </w:div>
    <w:div w:id="328024033">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7457">
      <w:bodyDiv w:val="1"/>
      <w:marLeft w:val="0"/>
      <w:marRight w:val="0"/>
      <w:marTop w:val="0"/>
      <w:marBottom w:val="0"/>
      <w:divBdr>
        <w:top w:val="none" w:sz="0" w:space="0" w:color="auto"/>
        <w:left w:val="none" w:sz="0" w:space="0" w:color="auto"/>
        <w:bottom w:val="none" w:sz="0" w:space="0" w:color="auto"/>
        <w:right w:val="none" w:sz="0" w:space="0" w:color="auto"/>
      </w:divBdr>
    </w:div>
    <w:div w:id="693576166">
      <w:bodyDiv w:val="1"/>
      <w:marLeft w:val="0"/>
      <w:marRight w:val="0"/>
      <w:marTop w:val="0"/>
      <w:marBottom w:val="0"/>
      <w:divBdr>
        <w:top w:val="none" w:sz="0" w:space="0" w:color="auto"/>
        <w:left w:val="none" w:sz="0" w:space="0" w:color="auto"/>
        <w:bottom w:val="none" w:sz="0" w:space="0" w:color="auto"/>
        <w:right w:val="none" w:sz="0" w:space="0" w:color="auto"/>
      </w:divBdr>
    </w:div>
    <w:div w:id="767888368">
      <w:bodyDiv w:val="1"/>
      <w:marLeft w:val="0"/>
      <w:marRight w:val="0"/>
      <w:marTop w:val="0"/>
      <w:marBottom w:val="0"/>
      <w:divBdr>
        <w:top w:val="none" w:sz="0" w:space="0" w:color="auto"/>
        <w:left w:val="none" w:sz="0" w:space="0" w:color="auto"/>
        <w:bottom w:val="none" w:sz="0" w:space="0" w:color="auto"/>
        <w:right w:val="none" w:sz="0" w:space="0" w:color="auto"/>
      </w:divBdr>
    </w:div>
    <w:div w:id="785274962">
      <w:bodyDiv w:val="1"/>
      <w:marLeft w:val="0"/>
      <w:marRight w:val="0"/>
      <w:marTop w:val="0"/>
      <w:marBottom w:val="0"/>
      <w:divBdr>
        <w:top w:val="none" w:sz="0" w:space="0" w:color="auto"/>
        <w:left w:val="none" w:sz="0" w:space="0" w:color="auto"/>
        <w:bottom w:val="none" w:sz="0" w:space="0" w:color="auto"/>
        <w:right w:val="none" w:sz="0" w:space="0" w:color="auto"/>
      </w:divBdr>
    </w:div>
    <w:div w:id="9426168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879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a-peremyshlya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5D77-4E97-4D32-8B64-3E8A9CBA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5167</Words>
  <Characters>2946</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ЦНАП</cp:lastModifiedBy>
  <cp:revision>8</cp:revision>
  <cp:lastPrinted>2021-03-03T09:44:00Z</cp:lastPrinted>
  <dcterms:created xsi:type="dcterms:W3CDTF">2021-04-06T08:48:00Z</dcterms:created>
  <dcterms:modified xsi:type="dcterms:W3CDTF">2021-04-29T07:13:00Z</dcterms:modified>
</cp:coreProperties>
</file>